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F5307" w14:textId="77777777" w:rsidR="000B5FE0" w:rsidRDefault="00D65B8C" w:rsidP="000B5FE0">
      <w:pPr>
        <w:ind w:hanging="851"/>
      </w:pPr>
      <w:r>
        <w:rPr>
          <w:noProof/>
          <w:lang w:eastAsia="en-AU"/>
        </w:rPr>
        <mc:AlternateContent>
          <mc:Choice Requires="wps">
            <w:drawing>
              <wp:anchor distT="0" distB="0" distL="114300" distR="114300" simplePos="0" relativeHeight="251700224" behindDoc="0" locked="0" layoutInCell="1" allowOverlap="1" wp14:anchorId="07461D35" wp14:editId="27DB2CD5">
                <wp:simplePos x="0" y="0"/>
                <wp:positionH relativeFrom="column">
                  <wp:posOffset>-501015</wp:posOffset>
                </wp:positionH>
                <wp:positionV relativeFrom="paragraph">
                  <wp:posOffset>1405255</wp:posOffset>
                </wp:positionV>
                <wp:extent cx="6719570" cy="1143000"/>
                <wp:effectExtent l="0" t="0" r="24130" b="19050"/>
                <wp:wrapNone/>
                <wp:docPr id="10" name="Text Box 10"/>
                <wp:cNvGraphicFramePr/>
                <a:graphic xmlns:a="http://schemas.openxmlformats.org/drawingml/2006/main">
                  <a:graphicData uri="http://schemas.microsoft.com/office/word/2010/wordprocessingShape">
                    <wps:wsp>
                      <wps:cNvSpPr txBox="1"/>
                      <wps:spPr>
                        <a:xfrm>
                          <a:off x="0" y="0"/>
                          <a:ext cx="671957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13E1BD" w14:textId="77777777" w:rsidR="00253093" w:rsidRPr="00F23045" w:rsidRDefault="00F23045" w:rsidP="00253093">
                            <w:pPr>
                              <w:spacing w:after="0"/>
                              <w:rPr>
                                <w:sz w:val="23"/>
                                <w:szCs w:val="23"/>
                              </w:rPr>
                            </w:pPr>
                            <w:r>
                              <w:rPr>
                                <w:b/>
                                <w:sz w:val="23"/>
                                <w:szCs w:val="23"/>
                              </w:rPr>
                              <w:t>Water Lettuce</w:t>
                            </w:r>
                            <w:r>
                              <w:rPr>
                                <w:sz w:val="23"/>
                                <w:szCs w:val="23"/>
                              </w:rPr>
                              <w:t xml:space="preserve"> is a free floating aquatic plant native to Asia, Africa and equatorial America. It was believed to have been introduced as an aquarium and water garden plant sold in nurseries. Under favourable conditions water lettuce will produce abundant growth that can expand rapidly and form </w:t>
                            </w:r>
                            <w:r w:rsidR="006D2EB5">
                              <w:rPr>
                                <w:sz w:val="23"/>
                                <w:szCs w:val="23"/>
                              </w:rPr>
                              <w:t xml:space="preserve">an </w:t>
                            </w:r>
                            <w:r>
                              <w:rPr>
                                <w:sz w:val="23"/>
                                <w:szCs w:val="23"/>
                              </w:rPr>
                              <w:t xml:space="preserve">obstructive </w:t>
                            </w:r>
                            <w:r w:rsidR="006B0538">
                              <w:rPr>
                                <w:sz w:val="23"/>
                                <w:szCs w:val="23"/>
                              </w:rPr>
                              <w:t>mat that</w:t>
                            </w:r>
                            <w:r>
                              <w:rPr>
                                <w:sz w:val="23"/>
                                <w:szCs w:val="23"/>
                              </w:rPr>
                              <w:t xml:space="preserve"> can interfere with irrigation, boating and water sport activities. These mats can have negative impacts on native aquatic plants and animal</w:t>
                            </w:r>
                            <w:r w:rsidR="00481A29">
                              <w:rPr>
                                <w:sz w:val="23"/>
                                <w:szCs w:val="23"/>
                              </w:rPr>
                              <w:t>s, and harbour disease causing mosquitoes.</w:t>
                            </w:r>
                            <w:r w:rsidR="00D65B8C">
                              <w:rPr>
                                <w:sz w:val="23"/>
                                <w:szCs w:val="23"/>
                              </w:rPr>
                              <w:t xml:space="preserve"> It can reproduce vegetatively as well as from seed.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61D35" id="_x0000_t202" coordsize="21600,21600" o:spt="202" path="m,l,21600r21600,l21600,xe">
                <v:stroke joinstyle="miter"/>
                <v:path gradientshapeok="t" o:connecttype="rect"/>
              </v:shapetype>
              <v:shape id="Text Box 10" o:spid="_x0000_s1026" type="#_x0000_t202" style="position:absolute;margin-left:-39.45pt;margin-top:110.65pt;width:529.1pt;height:9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" fillcolor="white [3201]" strokeweight=".5pt">
                <v:textbox>
                  <w:txbxContent>
                    <w:p w14:paraId="5D13E1BD" w14:textId="77777777" w:rsidR="00253093" w:rsidRPr="00F23045" w:rsidRDefault="00F23045" w:rsidP="00253093">
                      <w:pPr>
                        <w:spacing w:after="0"/>
                        <w:rPr>
                          <w:sz w:val="23"/>
                          <w:szCs w:val="23"/>
                        </w:rPr>
                      </w:pPr>
                      <w:r>
                        <w:rPr>
                          <w:b/>
                          <w:sz w:val="23"/>
                          <w:szCs w:val="23"/>
                        </w:rPr>
                        <w:t>Water Lettuce</w:t>
                      </w:r>
                      <w:r>
                        <w:rPr>
                          <w:sz w:val="23"/>
                          <w:szCs w:val="23"/>
                        </w:rPr>
                        <w:t xml:space="preserve"> is a free floating aquatic plant native to Asia, Africa and equatorial America. It was believed to have been introduced as an aquarium and water garden plant sold in nurseries. Under favourable conditions water lettuce will produce abundant growth that can expand rapidly and form </w:t>
                      </w:r>
                      <w:r w:rsidR="006D2EB5">
                        <w:rPr>
                          <w:sz w:val="23"/>
                          <w:szCs w:val="23"/>
                        </w:rPr>
                        <w:t xml:space="preserve">an </w:t>
                      </w:r>
                      <w:r>
                        <w:rPr>
                          <w:sz w:val="23"/>
                          <w:szCs w:val="23"/>
                        </w:rPr>
                        <w:t xml:space="preserve">obstructive </w:t>
                      </w:r>
                      <w:r w:rsidR="006B0538">
                        <w:rPr>
                          <w:sz w:val="23"/>
                          <w:szCs w:val="23"/>
                        </w:rPr>
                        <w:t>mat that</w:t>
                      </w:r>
                      <w:r>
                        <w:rPr>
                          <w:sz w:val="23"/>
                          <w:szCs w:val="23"/>
                        </w:rPr>
                        <w:t xml:space="preserve"> can interfere with irrigation, boating and water sport activities. These mats can have negative impacts on native aquatic plants and animal</w:t>
                      </w:r>
                      <w:r w:rsidR="00481A29">
                        <w:rPr>
                          <w:sz w:val="23"/>
                          <w:szCs w:val="23"/>
                        </w:rPr>
                        <w:t>s, and harbour disease causing mosquitoes.</w:t>
                      </w:r>
                      <w:r w:rsidR="00D65B8C">
                        <w:rPr>
                          <w:sz w:val="23"/>
                          <w:szCs w:val="23"/>
                        </w:rPr>
                        <w:t xml:space="preserve"> It can reproduce vegetatively as well as from seed.</w:t>
                      </w:r>
                    </w:p>
                  </w:txbxContent>
                </v:textbox>
              </v:shape>
            </w:pict>
          </mc:Fallback>
        </mc:AlternateContent>
      </w:r>
      <w:r w:rsidR="00056384">
        <w:rPr>
          <w:noProof/>
          <w:lang w:eastAsia="en-AU"/>
        </w:rPr>
        <mc:AlternateContent>
          <mc:Choice Requires="wps">
            <w:drawing>
              <wp:anchor distT="0" distB="0" distL="114300" distR="114300" simplePos="0" relativeHeight="251659264" behindDoc="0" locked="0" layoutInCell="1" allowOverlap="1" wp14:anchorId="1E53B229" wp14:editId="0BE68D03">
                <wp:simplePos x="0" y="0"/>
                <wp:positionH relativeFrom="column">
                  <wp:posOffset>3384077</wp:posOffset>
                </wp:positionH>
                <wp:positionV relativeFrom="paragraph">
                  <wp:posOffset>58686</wp:posOffset>
                </wp:positionV>
                <wp:extent cx="6376669" cy="1318083"/>
                <wp:effectExtent l="0" t="0" r="2476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669" cy="1318083"/>
                        </a:xfrm>
                        <a:prstGeom prst="rect">
                          <a:avLst/>
                        </a:prstGeom>
                        <a:solidFill>
                          <a:srgbClr val="FFFFFF"/>
                        </a:solidFill>
                        <a:ln w="9525">
                          <a:solidFill>
                            <a:srgbClr val="000000"/>
                          </a:solidFill>
                          <a:miter lim="800000"/>
                          <a:headEnd/>
                          <a:tailEnd/>
                        </a:ln>
                      </wps:spPr>
                      <wps:txbx>
                        <w:txbxContent>
                          <w:p w14:paraId="37D3F3F9" w14:textId="77777777" w:rsidR="000B5FE0" w:rsidRPr="000616E5" w:rsidRDefault="00896B38" w:rsidP="000B5FE0">
                            <w:pPr>
                              <w:contextualSpacing/>
                              <w:rPr>
                                <w:sz w:val="36"/>
                                <w:szCs w:val="36"/>
                                <w:u w:val="single"/>
                              </w:rPr>
                            </w:pPr>
                            <w:r w:rsidRPr="00896B38">
                              <w:rPr>
                                <w:b/>
                                <w:sz w:val="36"/>
                                <w:szCs w:val="36"/>
                                <w:u w:val="single"/>
                              </w:rPr>
                              <w:t>North West</w:t>
                            </w:r>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0B5FE0" w:rsidRPr="000616E5">
                              <w:rPr>
                                <w:sz w:val="36"/>
                                <w:szCs w:val="36"/>
                                <w:u w:val="single"/>
                              </w:rPr>
                              <w:t xml:space="preserve"> </w:t>
                            </w:r>
                            <w:r w:rsidR="002C13C9">
                              <w:rPr>
                                <w:b/>
                                <w:sz w:val="36"/>
                                <w:szCs w:val="36"/>
                                <w:u w:val="single"/>
                              </w:rPr>
                              <w:t>Water Lettuce</w:t>
                            </w:r>
                          </w:p>
                          <w:p w14:paraId="594365D5" w14:textId="77777777" w:rsidR="002C13C9" w:rsidRDefault="001C3C43" w:rsidP="001C3C43">
                            <w:pPr>
                              <w:contextualSpacing/>
                              <w:rPr>
                                <w:sz w:val="24"/>
                                <w:szCs w:val="24"/>
                              </w:rPr>
                            </w:pPr>
                            <w:r w:rsidRPr="001C3C43">
                              <w:rPr>
                                <w:b/>
                                <w:sz w:val="24"/>
                                <w:szCs w:val="24"/>
                              </w:rPr>
                              <w:t>Botanical Name:</w:t>
                            </w:r>
                            <w:r w:rsidRPr="001C3C43">
                              <w:rPr>
                                <w:sz w:val="24"/>
                                <w:szCs w:val="24"/>
                              </w:rPr>
                              <w:t xml:space="preserve"> </w:t>
                            </w:r>
                            <w:r w:rsidR="002C13C9" w:rsidRPr="00CA0F73">
                              <w:rPr>
                                <w:i/>
                                <w:sz w:val="24"/>
                                <w:szCs w:val="24"/>
                              </w:rPr>
                              <w:t>Pistia Stratiotes</w:t>
                            </w:r>
                          </w:p>
                          <w:p w14:paraId="09A67612" w14:textId="77777777" w:rsidR="001C3C43" w:rsidRDefault="001C3C43" w:rsidP="001C3C43">
                            <w:pPr>
                              <w:contextualSpacing/>
                              <w:rPr>
                                <w:sz w:val="24"/>
                                <w:szCs w:val="24"/>
                              </w:rPr>
                            </w:pPr>
                            <w:r w:rsidRPr="001C3C43">
                              <w:rPr>
                                <w:b/>
                                <w:sz w:val="24"/>
                                <w:szCs w:val="24"/>
                              </w:rPr>
                              <w:t>Common Names:</w:t>
                            </w:r>
                            <w:r w:rsidRPr="001C3C43">
                              <w:rPr>
                                <w:sz w:val="24"/>
                                <w:szCs w:val="24"/>
                              </w:rPr>
                              <w:t xml:space="preserve"> </w:t>
                            </w:r>
                            <w:r w:rsidR="00164E7D">
                              <w:rPr>
                                <w:sz w:val="24"/>
                                <w:szCs w:val="24"/>
                              </w:rPr>
                              <w:t>W</w:t>
                            </w:r>
                            <w:r w:rsidR="002C13C9">
                              <w:rPr>
                                <w:sz w:val="24"/>
                                <w:szCs w:val="24"/>
                              </w:rPr>
                              <w:t xml:space="preserve">ater </w:t>
                            </w:r>
                            <w:r w:rsidR="00164E7D">
                              <w:rPr>
                                <w:sz w:val="24"/>
                                <w:szCs w:val="24"/>
                              </w:rPr>
                              <w:t>L</w:t>
                            </w:r>
                            <w:r w:rsidR="002C13C9">
                              <w:rPr>
                                <w:sz w:val="24"/>
                                <w:szCs w:val="24"/>
                              </w:rPr>
                              <w:t>ettuce</w:t>
                            </w:r>
                            <w:r w:rsidR="000607F4">
                              <w:rPr>
                                <w:sz w:val="24"/>
                                <w:szCs w:val="24"/>
                              </w:rPr>
                              <w:t>, Nile Cabbage, Water Lily</w:t>
                            </w:r>
                          </w:p>
                          <w:p w14:paraId="520C5446" w14:textId="77777777" w:rsidR="00481A29" w:rsidRPr="00481A29" w:rsidRDefault="00481A29" w:rsidP="001C3C43">
                            <w:pPr>
                              <w:contextualSpacing/>
                              <w:rPr>
                                <w:sz w:val="34"/>
                                <w:szCs w:val="34"/>
                              </w:rPr>
                            </w:pPr>
                            <w:r>
                              <w:rPr>
                                <w:b/>
                                <w:sz w:val="24"/>
                                <w:szCs w:val="24"/>
                              </w:rPr>
                              <w:t xml:space="preserve">North West Regional Priority Weeds Objective: </w:t>
                            </w:r>
                            <w:r>
                              <w:rPr>
                                <w:sz w:val="24"/>
                                <w:szCs w:val="24"/>
                              </w:rPr>
                              <w:t>Eradication</w:t>
                            </w:r>
                            <w:r w:rsidR="001922DA">
                              <w:rPr>
                                <w:sz w:val="24"/>
                                <w:szCs w:val="24"/>
                              </w:rPr>
                              <w:t xml:space="preserve"> (Whole of Region)</w:t>
                            </w:r>
                            <w:r>
                              <w:rPr>
                                <w:sz w:val="24"/>
                                <w:szCs w:val="24"/>
                              </w:rPr>
                              <w:t>. Water Lettuce is present in limited distribution and abundance in the region. Elimination of the biosecurity risk posed by it is a reasonably practicable objective.</w:t>
                            </w:r>
                          </w:p>
                          <w:p w14:paraId="3E09E310" w14:textId="77777777" w:rsidR="000B5FE0" w:rsidRPr="006F62BE" w:rsidRDefault="000B5FE0" w:rsidP="000B5FE0">
                            <w:pPr>
                              <w:contextual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3B229" id="Text Box 2" o:spid="_x0000_s1027" type="#_x0000_t202" style="position:absolute;margin-left:266.45pt;margin-top:4.6pt;width:502.1pt;height:10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">
                <v:textbox>
                  <w:txbxContent>
                    <w:p w14:paraId="37D3F3F9" w14:textId="77777777" w:rsidR="000B5FE0" w:rsidRPr="000616E5" w:rsidRDefault="00896B38" w:rsidP="000B5FE0">
                      <w:pPr>
                        <w:contextualSpacing/>
                        <w:rPr>
                          <w:sz w:val="36"/>
                          <w:szCs w:val="36"/>
                          <w:u w:val="single"/>
                        </w:rPr>
                      </w:pPr>
                      <w:r w:rsidRPr="00896B38">
                        <w:rPr>
                          <w:b/>
                          <w:sz w:val="36"/>
                          <w:szCs w:val="36"/>
                          <w:u w:val="single"/>
                        </w:rPr>
                        <w:t>North West</w:t>
                      </w:r>
                      <w:r w:rsidRPr="00896B38">
                        <w:rPr>
                          <w:b/>
                          <w:sz w:val="24"/>
                          <w:szCs w:val="24"/>
                        </w:rPr>
                        <w:t xml:space="preserve"> </w:t>
                      </w:r>
                      <w:r w:rsidR="00A81879">
                        <w:rPr>
                          <w:b/>
                          <w:sz w:val="36"/>
                          <w:szCs w:val="36"/>
                          <w:u w:val="single"/>
                        </w:rPr>
                        <w:t>Regional Best Practice Guide</w:t>
                      </w:r>
                      <w:r w:rsidRPr="00896B38">
                        <w:rPr>
                          <w:b/>
                          <w:sz w:val="36"/>
                          <w:szCs w:val="36"/>
                          <w:u w:val="single"/>
                        </w:rPr>
                        <w:t xml:space="preserve"> for</w:t>
                      </w:r>
                      <w:r w:rsidR="005C5E7F" w:rsidRPr="00896B38">
                        <w:rPr>
                          <w:b/>
                          <w:sz w:val="36"/>
                          <w:szCs w:val="36"/>
                          <w:u w:val="single"/>
                        </w:rPr>
                        <w:t>:</w:t>
                      </w:r>
                      <w:r w:rsidR="000B5FE0" w:rsidRPr="000616E5">
                        <w:rPr>
                          <w:sz w:val="36"/>
                          <w:szCs w:val="36"/>
                          <w:u w:val="single"/>
                        </w:rPr>
                        <w:t xml:space="preserve"> </w:t>
                      </w:r>
                      <w:r w:rsidR="002C13C9">
                        <w:rPr>
                          <w:b/>
                          <w:sz w:val="36"/>
                          <w:szCs w:val="36"/>
                          <w:u w:val="single"/>
                        </w:rPr>
                        <w:t>Water Lettuce</w:t>
                      </w:r>
                    </w:p>
                    <w:p w14:paraId="594365D5" w14:textId="77777777" w:rsidR="002C13C9" w:rsidRDefault="001C3C43" w:rsidP="001C3C43">
                      <w:pPr>
                        <w:contextualSpacing/>
                        <w:rPr>
                          <w:sz w:val="24"/>
                          <w:szCs w:val="24"/>
                        </w:rPr>
                      </w:pPr>
                      <w:r w:rsidRPr="001C3C43">
                        <w:rPr>
                          <w:b/>
                          <w:sz w:val="24"/>
                          <w:szCs w:val="24"/>
                        </w:rPr>
                        <w:t>Botanical Name:</w:t>
                      </w:r>
                      <w:r w:rsidRPr="001C3C43">
                        <w:rPr>
                          <w:sz w:val="24"/>
                          <w:szCs w:val="24"/>
                        </w:rPr>
                        <w:t xml:space="preserve"> </w:t>
                      </w:r>
                      <w:r w:rsidR="002C13C9" w:rsidRPr="00CA0F73">
                        <w:rPr>
                          <w:i/>
                          <w:sz w:val="24"/>
                          <w:szCs w:val="24"/>
                        </w:rPr>
                        <w:t>Pistia Stratiotes</w:t>
                      </w:r>
                    </w:p>
                    <w:p w14:paraId="09A67612" w14:textId="77777777" w:rsidR="001C3C43" w:rsidRDefault="001C3C43" w:rsidP="001C3C43">
                      <w:pPr>
                        <w:contextualSpacing/>
                        <w:rPr>
                          <w:sz w:val="24"/>
                          <w:szCs w:val="24"/>
                        </w:rPr>
                      </w:pPr>
                      <w:r w:rsidRPr="001C3C43">
                        <w:rPr>
                          <w:b/>
                          <w:sz w:val="24"/>
                          <w:szCs w:val="24"/>
                        </w:rPr>
                        <w:t>Common Names:</w:t>
                      </w:r>
                      <w:r w:rsidRPr="001C3C43">
                        <w:rPr>
                          <w:sz w:val="24"/>
                          <w:szCs w:val="24"/>
                        </w:rPr>
                        <w:t xml:space="preserve"> </w:t>
                      </w:r>
                      <w:r w:rsidR="00164E7D">
                        <w:rPr>
                          <w:sz w:val="24"/>
                          <w:szCs w:val="24"/>
                        </w:rPr>
                        <w:t>W</w:t>
                      </w:r>
                      <w:r w:rsidR="002C13C9">
                        <w:rPr>
                          <w:sz w:val="24"/>
                          <w:szCs w:val="24"/>
                        </w:rPr>
                        <w:t xml:space="preserve">ater </w:t>
                      </w:r>
                      <w:r w:rsidR="00164E7D">
                        <w:rPr>
                          <w:sz w:val="24"/>
                          <w:szCs w:val="24"/>
                        </w:rPr>
                        <w:t>L</w:t>
                      </w:r>
                      <w:r w:rsidR="002C13C9">
                        <w:rPr>
                          <w:sz w:val="24"/>
                          <w:szCs w:val="24"/>
                        </w:rPr>
                        <w:t>ettuce</w:t>
                      </w:r>
                      <w:r w:rsidR="000607F4">
                        <w:rPr>
                          <w:sz w:val="24"/>
                          <w:szCs w:val="24"/>
                        </w:rPr>
                        <w:t>, Nile Cabbage, Water Lily</w:t>
                      </w:r>
                    </w:p>
                    <w:p w14:paraId="520C5446" w14:textId="77777777" w:rsidR="00481A29" w:rsidRPr="00481A29" w:rsidRDefault="00481A29" w:rsidP="001C3C43">
                      <w:pPr>
                        <w:contextualSpacing/>
                        <w:rPr>
                          <w:sz w:val="34"/>
                          <w:szCs w:val="34"/>
                        </w:rPr>
                      </w:pPr>
                      <w:r>
                        <w:rPr>
                          <w:b/>
                          <w:sz w:val="24"/>
                          <w:szCs w:val="24"/>
                        </w:rPr>
                        <w:t xml:space="preserve">North West Regional Priority Weeds Objective: </w:t>
                      </w:r>
                      <w:r>
                        <w:rPr>
                          <w:sz w:val="24"/>
                          <w:szCs w:val="24"/>
                        </w:rPr>
                        <w:t>Eradication</w:t>
                      </w:r>
                      <w:r w:rsidR="001922DA">
                        <w:rPr>
                          <w:sz w:val="24"/>
                          <w:szCs w:val="24"/>
                        </w:rPr>
                        <w:t xml:space="preserve"> (Whole of Region)</w:t>
                      </w:r>
                      <w:r>
                        <w:rPr>
                          <w:sz w:val="24"/>
                          <w:szCs w:val="24"/>
                        </w:rPr>
                        <w:t>. Water Lettuce is present in limited distribution and abundance in the region. Elimination of the biosecurity risk posed by it is a reasonably practicable objective.</w:t>
                      </w:r>
                    </w:p>
                    <w:p w14:paraId="3E09E310" w14:textId="77777777" w:rsidR="000B5FE0" w:rsidRPr="006F62BE" w:rsidRDefault="000B5FE0" w:rsidP="000B5FE0">
                      <w:pPr>
                        <w:contextualSpacing/>
                        <w:rPr>
                          <w:sz w:val="24"/>
                          <w:szCs w:val="24"/>
                        </w:rPr>
                      </w:pPr>
                    </w:p>
                  </w:txbxContent>
                </v:textbox>
              </v:shape>
            </w:pict>
          </mc:Fallback>
        </mc:AlternateContent>
      </w:r>
      <w:r w:rsidR="0087774E" w:rsidRPr="0087774E">
        <w:rPr>
          <w:noProof/>
          <w:lang w:eastAsia="en-AU"/>
        </w:rPr>
        <w:t xml:space="preserve"> </w:t>
      </w:r>
      <w:r w:rsidR="00EB3EDE">
        <w:rPr>
          <w:noProof/>
          <w:lang w:eastAsia="en-AU"/>
        </w:rPr>
        <w:drawing>
          <wp:inline distT="0" distB="0" distL="0" distR="0" wp14:anchorId="26BC75D2" wp14:editId="2700C8F1">
            <wp:extent cx="1443023" cy="11430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SC 2600x19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6588" cy="1153745"/>
                    </a:xfrm>
                    <a:prstGeom prst="rect">
                      <a:avLst/>
                    </a:prstGeom>
                  </pic:spPr>
                </pic:pic>
              </a:graphicData>
            </a:graphic>
          </wp:inline>
        </w:drawing>
      </w:r>
      <w:r w:rsidR="008F5239">
        <w:rPr>
          <w:noProof/>
          <w:lang w:eastAsia="en-AU"/>
        </w:rPr>
        <w:drawing>
          <wp:inline distT="0" distB="0" distL="0" distR="0" wp14:anchorId="64297C3F" wp14:editId="26906DA8">
            <wp:extent cx="2551814" cy="1195493"/>
            <wp:effectExtent l="0" t="0" r="127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S_NSW.png"/>
                    <pic:cNvPicPr/>
                  </pic:nvPicPr>
                  <pic:blipFill>
                    <a:blip r:embed="rId7">
                      <a:extLst>
                        <a:ext uri="{28A0092B-C50C-407E-A947-70E740481C1C}">
                          <a14:useLocalDpi xmlns:a14="http://schemas.microsoft.com/office/drawing/2010/main" val="0"/>
                        </a:ext>
                      </a:extLst>
                    </a:blip>
                    <a:stretch>
                      <a:fillRect/>
                    </a:stretch>
                  </pic:blipFill>
                  <pic:spPr>
                    <a:xfrm>
                      <a:off x="0" y="0"/>
                      <a:ext cx="2552968" cy="1196033"/>
                    </a:xfrm>
                    <a:prstGeom prst="rect">
                      <a:avLst/>
                    </a:prstGeom>
                  </pic:spPr>
                </pic:pic>
              </a:graphicData>
            </a:graphic>
          </wp:inline>
        </w:drawing>
      </w:r>
    </w:p>
    <w:p w14:paraId="1E81341F" w14:textId="77777777" w:rsidR="00221311" w:rsidRDefault="00F119F5">
      <w:r>
        <w:rPr>
          <w:noProof/>
          <w:lang w:eastAsia="en-AU"/>
        </w:rPr>
        <mc:AlternateContent>
          <mc:Choice Requires="wps">
            <w:drawing>
              <wp:anchor distT="0" distB="0" distL="114300" distR="114300" simplePos="0" relativeHeight="251701248" behindDoc="0" locked="0" layoutInCell="1" allowOverlap="1" wp14:anchorId="0DCB87AC" wp14:editId="54208974">
                <wp:simplePos x="0" y="0"/>
                <wp:positionH relativeFrom="column">
                  <wp:posOffset>6424989</wp:posOffset>
                </wp:positionH>
                <wp:positionV relativeFrom="paragraph">
                  <wp:posOffset>-532</wp:posOffset>
                </wp:positionV>
                <wp:extent cx="3333115" cy="1988289"/>
                <wp:effectExtent l="0" t="0" r="19685" b="12065"/>
                <wp:wrapNone/>
                <wp:docPr id="11" name="Text Box 11"/>
                <wp:cNvGraphicFramePr/>
                <a:graphic xmlns:a="http://schemas.openxmlformats.org/drawingml/2006/main">
                  <a:graphicData uri="http://schemas.microsoft.com/office/word/2010/wordprocessingShape">
                    <wps:wsp>
                      <wps:cNvSpPr txBox="1"/>
                      <wps:spPr>
                        <a:xfrm>
                          <a:off x="0" y="0"/>
                          <a:ext cx="3333115" cy="19882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89ABAF" w14:textId="77777777" w:rsidR="00F119F5" w:rsidRDefault="002C13C9" w:rsidP="007A6CC3">
                            <w:pPr>
                              <w:widowControl w:val="0"/>
                              <w:tabs>
                                <w:tab w:val="left" w:pos="567"/>
                                <w:tab w:val="left" w:pos="1134"/>
                                <w:tab w:val="left" w:pos="1701"/>
                              </w:tabs>
                              <w:spacing w:after="0"/>
                              <w:ind w:left="142" w:right="-90" w:hanging="142"/>
                              <w:textboxTightWrap w:val="allLines"/>
                              <w:rPr>
                                <w:b/>
                                <w:sz w:val="24"/>
                                <w:szCs w:val="24"/>
                              </w:rPr>
                            </w:pPr>
                            <w:r w:rsidRPr="0090647C">
                              <w:rPr>
                                <w:noProof/>
                                <w:color w:val="0000FF"/>
                                <w:lang w:eastAsia="en-AU"/>
                              </w:rPr>
                              <w:drawing>
                                <wp:inline distT="0" distB="0" distL="0" distR="0" wp14:anchorId="6D25AD37" wp14:editId="5972F816">
                                  <wp:extent cx="3221355" cy="1704975"/>
                                  <wp:effectExtent l="0" t="0" r="0" b="9525"/>
                                  <wp:docPr id="6" name="Picture 6" descr="J:\Planning &amp; Development\Noxious Weeds\Photos\Noxious Weed images\NWW0601WX-Water-lettuce-c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lanning &amp; Development\Noxious Weeds\Photos\Noxious Weed images\NWW0601WX-Water-lettuce-c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274" cy="1753096"/>
                                          </a:xfrm>
                                          <a:prstGeom prst="rect">
                                            <a:avLst/>
                                          </a:prstGeom>
                                          <a:noFill/>
                                          <a:ln>
                                            <a:noFill/>
                                          </a:ln>
                                        </pic:spPr>
                                      </pic:pic>
                                    </a:graphicData>
                                  </a:graphic>
                                </wp:inline>
                              </w:drawing>
                            </w:r>
                          </w:p>
                          <w:p w14:paraId="0C8C010A" w14:textId="77777777" w:rsidR="009A2F00" w:rsidRPr="002C13C9" w:rsidRDefault="009A2F00" w:rsidP="009A2F00">
                            <w:pPr>
                              <w:widowControl w:val="0"/>
                              <w:tabs>
                                <w:tab w:val="left" w:pos="567"/>
                                <w:tab w:val="left" w:pos="1134"/>
                                <w:tab w:val="left" w:pos="1701"/>
                              </w:tabs>
                              <w:spacing w:after="0"/>
                              <w:ind w:left="142" w:right="-90" w:hanging="142"/>
                              <w:textboxTightWrap w:val="allLines"/>
                              <w:rPr>
                                <w:sz w:val="24"/>
                                <w:szCs w:val="24"/>
                              </w:rPr>
                            </w:pPr>
                            <w:r>
                              <w:rPr>
                                <w:sz w:val="24"/>
                                <w:szCs w:val="24"/>
                              </w:rPr>
                              <w:t>Photo: Les Tanner, North West Weeds</w:t>
                            </w:r>
                          </w:p>
                          <w:p w14:paraId="72109367"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B87AC" id="Text Box 11" o:spid="_x0000_s1028" type="#_x0000_t202" style="position:absolute;margin-left:505.9pt;margin-top:-.05pt;width:262.45pt;height:156.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" fillcolor="white [3201]" strokeweight=".5pt">
                <v:textbox>
                  <w:txbxContent>
                    <w:p w14:paraId="1089ABAF" w14:textId="77777777" w:rsidR="00F119F5" w:rsidRDefault="002C13C9" w:rsidP="007A6CC3">
                      <w:pPr>
                        <w:widowControl w:val="0"/>
                        <w:tabs>
                          <w:tab w:val="left" w:pos="567"/>
                          <w:tab w:val="left" w:pos="1134"/>
                          <w:tab w:val="left" w:pos="1701"/>
                        </w:tabs>
                        <w:spacing w:after="0"/>
                        <w:ind w:left="142" w:right="-90" w:hanging="142"/>
                        <w:textboxTightWrap w:val="allLines"/>
                        <w:rPr>
                          <w:b/>
                          <w:sz w:val="24"/>
                          <w:szCs w:val="24"/>
                        </w:rPr>
                      </w:pPr>
                      <w:r w:rsidRPr="0090647C">
                        <w:rPr>
                          <w:noProof/>
                          <w:color w:val="0000FF"/>
                          <w:lang w:eastAsia="en-AU"/>
                        </w:rPr>
                        <w:drawing>
                          <wp:inline distT="0" distB="0" distL="0" distR="0" wp14:anchorId="6D25AD37" wp14:editId="5972F816">
                            <wp:extent cx="3221355" cy="1704975"/>
                            <wp:effectExtent l="0" t="0" r="0" b="9525"/>
                            <wp:docPr id="6" name="Picture 6" descr="J:\Planning &amp; Development\Noxious Weeds\Photos\Noxious Weed images\NWW0601WX-Water-lettuce-c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lanning &amp; Development\Noxious Weeds\Photos\Noxious Weed images\NWW0601WX-Water-lettuce-c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2274" cy="1753096"/>
                                    </a:xfrm>
                                    <a:prstGeom prst="rect">
                                      <a:avLst/>
                                    </a:prstGeom>
                                    <a:noFill/>
                                    <a:ln>
                                      <a:noFill/>
                                    </a:ln>
                                  </pic:spPr>
                                </pic:pic>
                              </a:graphicData>
                            </a:graphic>
                          </wp:inline>
                        </w:drawing>
                      </w:r>
                    </w:p>
                    <w:p w14:paraId="0C8C010A" w14:textId="77777777" w:rsidR="009A2F00" w:rsidRPr="002C13C9" w:rsidRDefault="009A2F00" w:rsidP="009A2F00">
                      <w:pPr>
                        <w:widowControl w:val="0"/>
                        <w:tabs>
                          <w:tab w:val="left" w:pos="567"/>
                          <w:tab w:val="left" w:pos="1134"/>
                          <w:tab w:val="left" w:pos="1701"/>
                        </w:tabs>
                        <w:spacing w:after="0"/>
                        <w:ind w:left="142" w:right="-90" w:hanging="142"/>
                        <w:textboxTightWrap w:val="allLines"/>
                        <w:rPr>
                          <w:sz w:val="24"/>
                          <w:szCs w:val="24"/>
                        </w:rPr>
                      </w:pPr>
                      <w:r>
                        <w:rPr>
                          <w:sz w:val="24"/>
                          <w:szCs w:val="24"/>
                        </w:rPr>
                        <w:t>Photo: Les Tanner, North West Weeds</w:t>
                      </w:r>
                    </w:p>
                    <w:p w14:paraId="72109367" w14:textId="77777777" w:rsidR="00F119F5" w:rsidRDefault="00F119F5" w:rsidP="007A6CC3">
                      <w:pPr>
                        <w:widowControl w:val="0"/>
                        <w:tabs>
                          <w:tab w:val="left" w:pos="567"/>
                          <w:tab w:val="left" w:pos="1134"/>
                          <w:tab w:val="left" w:pos="1701"/>
                        </w:tabs>
                        <w:spacing w:after="0"/>
                        <w:ind w:left="142" w:right="-90" w:hanging="142"/>
                        <w:textboxTightWrap w:val="allLines"/>
                        <w:rPr>
                          <w:b/>
                          <w:sz w:val="24"/>
                          <w:szCs w:val="24"/>
                        </w:rPr>
                      </w:pPr>
                    </w:p>
                  </w:txbxContent>
                </v:textbox>
              </v:shape>
            </w:pict>
          </mc:Fallback>
        </mc:AlternateContent>
      </w:r>
    </w:p>
    <w:p w14:paraId="5DB95769" w14:textId="77777777" w:rsidR="00221311" w:rsidRDefault="00221311"/>
    <w:p w14:paraId="2A5B424B" w14:textId="77777777" w:rsidR="000B5FE0" w:rsidRDefault="000B5FE0"/>
    <w:p w14:paraId="0A0B0759" w14:textId="77777777" w:rsidR="00221311" w:rsidRDefault="004E6685" w:rsidP="004423F4">
      <w:pPr>
        <w:tabs>
          <w:tab w:val="left" w:pos="10348"/>
        </w:tabs>
      </w:pPr>
      <w:r>
        <w:rPr>
          <w:noProof/>
          <w:lang w:eastAsia="en-AU"/>
        </w:rPr>
        <mc:AlternateContent>
          <mc:Choice Requires="wps">
            <w:drawing>
              <wp:anchor distT="0" distB="0" distL="114300" distR="114300" simplePos="0" relativeHeight="251660288" behindDoc="0" locked="0" layoutInCell="1" allowOverlap="1" wp14:anchorId="7F461B47" wp14:editId="3F916176">
                <wp:simplePos x="0" y="0"/>
                <wp:positionH relativeFrom="column">
                  <wp:posOffset>-510540</wp:posOffset>
                </wp:positionH>
                <wp:positionV relativeFrom="paragraph">
                  <wp:posOffset>230505</wp:posOffset>
                </wp:positionV>
                <wp:extent cx="6719570" cy="864235"/>
                <wp:effectExtent l="0" t="0" r="24130" b="12065"/>
                <wp:wrapNone/>
                <wp:docPr id="9" name="Text Box 9"/>
                <wp:cNvGraphicFramePr/>
                <a:graphic xmlns:a="http://schemas.openxmlformats.org/drawingml/2006/main">
                  <a:graphicData uri="http://schemas.microsoft.com/office/word/2010/wordprocessingShape">
                    <wps:wsp>
                      <wps:cNvSpPr txBox="1"/>
                      <wps:spPr>
                        <a:xfrm>
                          <a:off x="0" y="0"/>
                          <a:ext cx="6719570" cy="864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389233" w14:textId="77777777" w:rsidR="00F119F5" w:rsidRPr="00557273" w:rsidRDefault="00F119F5" w:rsidP="00F119F5">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dealing </w:t>
                            </w:r>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294D74D0" w14:textId="77777777" w:rsidR="000B5FE0" w:rsidRPr="00557273" w:rsidRDefault="000B5FE0" w:rsidP="000B5FE0">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61B47" id="Text Box 9" o:spid="_x0000_s1029" type="#_x0000_t202" style="position:absolute;margin-left:-40.2pt;margin-top:18.15pt;width:529.1pt;height:6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" fillcolor="white [3201]" strokeweight=".5pt">
                <v:textbox>
                  <w:txbxContent>
                    <w:p w14:paraId="24389233" w14:textId="77777777" w:rsidR="00F119F5" w:rsidRPr="00557273" w:rsidRDefault="00F119F5" w:rsidP="00F119F5">
                      <w:pPr>
                        <w:rPr>
                          <w:sz w:val="23"/>
                          <w:szCs w:val="23"/>
                        </w:rPr>
                      </w:pPr>
                      <w:r w:rsidRPr="00557273">
                        <w:rPr>
                          <w:b/>
                          <w:bCs/>
                          <w:spacing w:val="-3"/>
                          <w:sz w:val="23"/>
                          <w:szCs w:val="23"/>
                        </w:rPr>
                        <w:t>General Biosecurity Duty</w:t>
                      </w:r>
                      <w:r>
                        <w:rPr>
                          <w:b/>
                          <w:bCs/>
                          <w:spacing w:val="-3"/>
                          <w:sz w:val="23"/>
                          <w:szCs w:val="23"/>
                        </w:rPr>
                        <w:t xml:space="preserve"> – </w:t>
                      </w:r>
                      <w:r>
                        <w:rPr>
                          <w:b/>
                          <w:bCs/>
                          <w:i/>
                          <w:spacing w:val="-3"/>
                          <w:sz w:val="23"/>
                          <w:szCs w:val="23"/>
                        </w:rPr>
                        <w:t>Biosecurity Act 2015</w:t>
                      </w:r>
                      <w:r w:rsidRPr="00557273">
                        <w:rPr>
                          <w:rFonts w:ascii="Roboto" w:hAnsi="Roboto"/>
                          <w:spacing w:val="-3"/>
                          <w:sz w:val="23"/>
                          <w:szCs w:val="23"/>
                        </w:rPr>
                        <w:br/>
                      </w:r>
                      <w:r>
                        <w:rPr>
                          <w:i/>
                          <w:iCs/>
                          <w:spacing w:val="-3"/>
                          <w:sz w:val="23"/>
                          <w:szCs w:val="23"/>
                        </w:rPr>
                        <w:t>A</w:t>
                      </w:r>
                      <w:r w:rsidRPr="00557273">
                        <w:rPr>
                          <w:i/>
                          <w:iCs/>
                          <w:spacing w:val="-3"/>
                          <w:sz w:val="23"/>
                          <w:szCs w:val="23"/>
                        </w:rPr>
                        <w:t xml:space="preserve"> </w:t>
                      </w:r>
                      <w:r w:rsidRPr="00557273">
                        <w:rPr>
                          <w:b/>
                          <w:bCs/>
                          <w:i/>
                          <w:iCs/>
                          <w:spacing w:val="-3"/>
                          <w:sz w:val="23"/>
                          <w:szCs w:val="23"/>
                        </w:rPr>
                        <w:t>general biosecurity duty</w:t>
                      </w:r>
                      <w:r w:rsidRPr="00557273">
                        <w:rPr>
                          <w:i/>
                          <w:iCs/>
                          <w:spacing w:val="-3"/>
                          <w:sz w:val="23"/>
                          <w:szCs w:val="23"/>
                        </w:rPr>
                        <w:t xml:space="preserve"> </w:t>
                      </w:r>
                      <w:r>
                        <w:rPr>
                          <w:i/>
                          <w:iCs/>
                          <w:spacing w:val="-3"/>
                          <w:sz w:val="23"/>
                          <w:szCs w:val="23"/>
                        </w:rPr>
                        <w:t>applies to all dealings (as defined) with this species</w:t>
                      </w:r>
                      <w:r w:rsidRPr="00557273">
                        <w:rPr>
                          <w:i/>
                          <w:iCs/>
                          <w:spacing w:val="-3"/>
                          <w:sz w:val="23"/>
                          <w:szCs w:val="23"/>
                        </w:rPr>
                        <w:t xml:space="preserve">. Any person who deals with </w:t>
                      </w:r>
                      <w:r>
                        <w:rPr>
                          <w:i/>
                          <w:iCs/>
                          <w:spacing w:val="-3"/>
                          <w:sz w:val="23"/>
                          <w:szCs w:val="23"/>
                        </w:rPr>
                        <w:t>this species</w:t>
                      </w:r>
                      <w:r w:rsidRPr="00557273">
                        <w:rPr>
                          <w:i/>
                          <w:iCs/>
                          <w:spacing w:val="-3"/>
                          <w:sz w:val="23"/>
                          <w:szCs w:val="23"/>
                        </w:rPr>
                        <w:t xml:space="preserve"> who knows (or ought to know) of any biosecurity risk</w:t>
                      </w:r>
                      <w:r>
                        <w:rPr>
                          <w:i/>
                          <w:iCs/>
                          <w:spacing w:val="-3"/>
                          <w:sz w:val="23"/>
                          <w:szCs w:val="23"/>
                        </w:rPr>
                        <w:t xml:space="preserve"> posed by the plant, a carrier or a dealing </w:t>
                      </w:r>
                      <w:r w:rsidRPr="00557273">
                        <w:rPr>
                          <w:i/>
                          <w:iCs/>
                          <w:spacing w:val="-3"/>
                          <w:sz w:val="23"/>
                          <w:szCs w:val="23"/>
                        </w:rPr>
                        <w:t xml:space="preserve">, has a duty to ensure the </w:t>
                      </w:r>
                      <w:r>
                        <w:rPr>
                          <w:i/>
                          <w:iCs/>
                          <w:spacing w:val="-3"/>
                          <w:sz w:val="23"/>
                          <w:szCs w:val="23"/>
                        </w:rPr>
                        <w:t xml:space="preserve">biosecurity </w:t>
                      </w:r>
                      <w:r w:rsidRPr="00557273">
                        <w:rPr>
                          <w:i/>
                          <w:iCs/>
                          <w:spacing w:val="-3"/>
                          <w:sz w:val="23"/>
                          <w:szCs w:val="23"/>
                        </w:rPr>
                        <w:t>risk is prevented, eliminated or minimised, so far as is reasonably practicable.</w:t>
                      </w:r>
                    </w:p>
                    <w:p w14:paraId="294D74D0" w14:textId="77777777" w:rsidR="000B5FE0" w:rsidRPr="00557273" w:rsidRDefault="000B5FE0" w:rsidP="000B5FE0">
                      <w:pPr>
                        <w:rPr>
                          <w:sz w:val="23"/>
                          <w:szCs w:val="23"/>
                        </w:rPr>
                      </w:pPr>
                    </w:p>
                  </w:txbxContent>
                </v:textbox>
              </v:shape>
            </w:pict>
          </mc:Fallback>
        </mc:AlternateContent>
      </w:r>
    </w:p>
    <w:p w14:paraId="64259B79" w14:textId="77777777" w:rsidR="00221311" w:rsidRDefault="00221311"/>
    <w:p w14:paraId="11CA6F5D" w14:textId="77777777" w:rsidR="00221311" w:rsidRDefault="00221311"/>
    <w:p w14:paraId="1E1F06AC" w14:textId="77777777" w:rsidR="00F119F5" w:rsidRDefault="00F119F5" w:rsidP="00F119F5"/>
    <w:p w14:paraId="274FBDB1" w14:textId="77777777" w:rsidR="00F119F5" w:rsidRDefault="00DA1FE5" w:rsidP="00F119F5">
      <w:r>
        <w:rPr>
          <w:noProof/>
          <w:lang w:eastAsia="en-AU"/>
        </w:rPr>
        <mc:AlternateContent>
          <mc:Choice Requires="wps">
            <w:drawing>
              <wp:anchor distT="0" distB="0" distL="114300" distR="114300" simplePos="0" relativeHeight="251704320" behindDoc="0" locked="0" layoutInCell="1" allowOverlap="1" wp14:anchorId="4754D0A5" wp14:editId="1BD52F8C">
                <wp:simplePos x="0" y="0"/>
                <wp:positionH relativeFrom="column">
                  <wp:posOffset>4649470</wp:posOffset>
                </wp:positionH>
                <wp:positionV relativeFrom="paragraph">
                  <wp:posOffset>-2540</wp:posOffset>
                </wp:positionV>
                <wp:extent cx="5088890" cy="2200275"/>
                <wp:effectExtent l="0" t="0" r="1651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2200275"/>
                        </a:xfrm>
                        <a:prstGeom prst="rect">
                          <a:avLst/>
                        </a:prstGeom>
                        <a:solidFill>
                          <a:srgbClr val="FFFFFF"/>
                        </a:solidFill>
                        <a:ln w="9525">
                          <a:solidFill>
                            <a:srgbClr val="000000"/>
                          </a:solidFill>
                          <a:miter lim="800000"/>
                          <a:headEnd/>
                          <a:tailEnd/>
                        </a:ln>
                      </wps:spPr>
                      <wps:txbx>
                        <w:txbxContent>
                          <w:p w14:paraId="29734B5E" w14:textId="77777777" w:rsidR="00164E7D" w:rsidRDefault="00EB3EDE" w:rsidP="000607F4">
                            <w:pPr>
                              <w:spacing w:after="0"/>
                              <w:rPr>
                                <w:b/>
                                <w:sz w:val="23"/>
                                <w:szCs w:val="23"/>
                              </w:rPr>
                            </w:pPr>
                            <w:r>
                              <w:rPr>
                                <w:b/>
                                <w:sz w:val="23"/>
                                <w:szCs w:val="23"/>
                              </w:rPr>
                              <w:t xml:space="preserve">Liverpool </w:t>
                            </w:r>
                            <w:r w:rsidR="00164E7D" w:rsidRPr="00364CA1">
                              <w:rPr>
                                <w:b/>
                                <w:sz w:val="23"/>
                                <w:szCs w:val="23"/>
                              </w:rPr>
                              <w:t>Plains Shire Local Control Requirements</w:t>
                            </w:r>
                          </w:p>
                          <w:p w14:paraId="471F0EBB" w14:textId="77777777" w:rsidR="001922DA" w:rsidRPr="00364CA1" w:rsidRDefault="001922DA" w:rsidP="001922DA">
                            <w:pPr>
                              <w:pStyle w:val="ListParagraph"/>
                              <w:numPr>
                                <w:ilvl w:val="0"/>
                                <w:numId w:val="16"/>
                              </w:numPr>
                              <w:spacing w:after="0"/>
                              <w:rPr>
                                <w:sz w:val="23"/>
                                <w:szCs w:val="23"/>
                              </w:rPr>
                            </w:pPr>
                            <w:r w:rsidRPr="00364CA1">
                              <w:rPr>
                                <w:sz w:val="23"/>
                                <w:szCs w:val="23"/>
                              </w:rPr>
                              <w:t>The land is kept free of the plant, and</w:t>
                            </w:r>
                          </w:p>
                          <w:p w14:paraId="0D84F943" w14:textId="77777777" w:rsidR="00EB3EDE" w:rsidRDefault="001922DA" w:rsidP="00EB3EDE">
                            <w:pPr>
                              <w:pStyle w:val="ListParagraph"/>
                              <w:numPr>
                                <w:ilvl w:val="0"/>
                                <w:numId w:val="16"/>
                              </w:numPr>
                              <w:rPr>
                                <w:sz w:val="23"/>
                                <w:szCs w:val="23"/>
                              </w:rPr>
                            </w:pPr>
                            <w:r w:rsidRPr="00364CA1">
                              <w:rPr>
                                <w:sz w:val="23"/>
                                <w:szCs w:val="23"/>
                              </w:rPr>
                              <w:t>Land managers will mitigate the risk of the plant being introduced to their land</w:t>
                            </w:r>
                          </w:p>
                          <w:p w14:paraId="415B288D" w14:textId="77777777" w:rsidR="000607F4" w:rsidRPr="00EB3EDE" w:rsidRDefault="001922DA" w:rsidP="00EB3EDE">
                            <w:pPr>
                              <w:pStyle w:val="ListParagraph"/>
                              <w:numPr>
                                <w:ilvl w:val="0"/>
                                <w:numId w:val="16"/>
                              </w:numPr>
                              <w:rPr>
                                <w:sz w:val="23"/>
                                <w:szCs w:val="23"/>
                              </w:rPr>
                            </w:pPr>
                            <w:r w:rsidRPr="00EB3EDE">
                              <w:t xml:space="preserve">Notify Local Control Authority if found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4D0A5" id="_x0000_s1030" type="#_x0000_t202" style="position:absolute;margin-left:366.1pt;margin-top:-.2pt;width:400.7pt;height:17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">
                <v:textbox>
                  <w:txbxContent>
                    <w:p w14:paraId="29734B5E" w14:textId="77777777" w:rsidR="00164E7D" w:rsidRDefault="00EB3EDE" w:rsidP="000607F4">
                      <w:pPr>
                        <w:spacing w:after="0"/>
                        <w:rPr>
                          <w:b/>
                          <w:sz w:val="23"/>
                          <w:szCs w:val="23"/>
                        </w:rPr>
                      </w:pPr>
                      <w:r>
                        <w:rPr>
                          <w:b/>
                          <w:sz w:val="23"/>
                          <w:szCs w:val="23"/>
                        </w:rPr>
                        <w:t xml:space="preserve">Liverpool </w:t>
                      </w:r>
                      <w:r w:rsidR="00164E7D" w:rsidRPr="00364CA1">
                        <w:rPr>
                          <w:b/>
                          <w:sz w:val="23"/>
                          <w:szCs w:val="23"/>
                        </w:rPr>
                        <w:t>Plains Shire Local Control Requirements</w:t>
                      </w:r>
                    </w:p>
                    <w:p w14:paraId="471F0EBB" w14:textId="77777777" w:rsidR="001922DA" w:rsidRPr="00364CA1" w:rsidRDefault="001922DA" w:rsidP="001922DA">
                      <w:pPr>
                        <w:pStyle w:val="ListParagraph"/>
                        <w:numPr>
                          <w:ilvl w:val="0"/>
                          <w:numId w:val="16"/>
                        </w:numPr>
                        <w:spacing w:after="0"/>
                        <w:rPr>
                          <w:sz w:val="23"/>
                          <w:szCs w:val="23"/>
                        </w:rPr>
                      </w:pPr>
                      <w:r w:rsidRPr="00364CA1">
                        <w:rPr>
                          <w:sz w:val="23"/>
                          <w:szCs w:val="23"/>
                        </w:rPr>
                        <w:t>The land is kept free of the plant, and</w:t>
                      </w:r>
                    </w:p>
                    <w:p w14:paraId="0D84F943" w14:textId="77777777" w:rsidR="00EB3EDE" w:rsidRDefault="001922DA" w:rsidP="00EB3EDE">
                      <w:pPr>
                        <w:pStyle w:val="ListParagraph"/>
                        <w:numPr>
                          <w:ilvl w:val="0"/>
                          <w:numId w:val="16"/>
                        </w:numPr>
                        <w:rPr>
                          <w:sz w:val="23"/>
                          <w:szCs w:val="23"/>
                        </w:rPr>
                      </w:pPr>
                      <w:r w:rsidRPr="00364CA1">
                        <w:rPr>
                          <w:sz w:val="23"/>
                          <w:szCs w:val="23"/>
                        </w:rPr>
                        <w:t>Land managers will mitigate the risk of the plant being introduced to their land</w:t>
                      </w:r>
                    </w:p>
                    <w:p w14:paraId="415B288D" w14:textId="77777777" w:rsidR="000607F4" w:rsidRPr="00EB3EDE" w:rsidRDefault="001922DA" w:rsidP="00EB3EDE">
                      <w:pPr>
                        <w:pStyle w:val="ListParagraph"/>
                        <w:numPr>
                          <w:ilvl w:val="0"/>
                          <w:numId w:val="16"/>
                        </w:numPr>
                        <w:rPr>
                          <w:sz w:val="23"/>
                          <w:szCs w:val="23"/>
                        </w:rPr>
                      </w:pPr>
                      <w:r w:rsidRPr="00EB3EDE">
                        <w:t xml:space="preserve">Notify Local Control Authority if found </w:t>
                      </w:r>
                    </w:p>
                  </w:txbxContent>
                </v:textbox>
              </v:shape>
            </w:pict>
          </mc:Fallback>
        </mc:AlternateContent>
      </w:r>
      <w:r>
        <w:rPr>
          <w:noProof/>
          <w:lang w:eastAsia="en-AU"/>
        </w:rPr>
        <mc:AlternateContent>
          <mc:Choice Requires="wps">
            <w:drawing>
              <wp:anchor distT="0" distB="0" distL="114300" distR="114300" simplePos="0" relativeHeight="251703296" behindDoc="0" locked="0" layoutInCell="1" allowOverlap="1" wp14:anchorId="5C8DCD06" wp14:editId="46FF3DBD">
                <wp:simplePos x="0" y="0"/>
                <wp:positionH relativeFrom="column">
                  <wp:posOffset>-510540</wp:posOffset>
                </wp:positionH>
                <wp:positionV relativeFrom="paragraph">
                  <wp:posOffset>-2540</wp:posOffset>
                </wp:positionV>
                <wp:extent cx="5177790" cy="2200275"/>
                <wp:effectExtent l="0" t="0" r="22860"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2200275"/>
                        </a:xfrm>
                        <a:prstGeom prst="rect">
                          <a:avLst/>
                        </a:prstGeom>
                        <a:solidFill>
                          <a:srgbClr val="FFFFFF"/>
                        </a:solidFill>
                        <a:ln w="9525">
                          <a:solidFill>
                            <a:srgbClr val="000000"/>
                          </a:solidFill>
                          <a:miter lim="800000"/>
                          <a:headEnd/>
                          <a:tailEnd/>
                        </a:ln>
                      </wps:spPr>
                      <wps:txbx>
                        <w:txbxContent>
                          <w:p w14:paraId="763414F3" w14:textId="77777777" w:rsidR="00F119F5" w:rsidRPr="00056384" w:rsidRDefault="00F119F5" w:rsidP="00F119F5">
                            <w:pPr>
                              <w:spacing w:after="0"/>
                              <w:rPr>
                                <w:spacing w:val="-3"/>
                                <w:sz w:val="23"/>
                                <w:szCs w:val="23"/>
                              </w:rPr>
                            </w:pPr>
                            <w:r w:rsidRPr="00056384">
                              <w:rPr>
                                <w:b/>
                                <w:bCs/>
                                <w:spacing w:val="-3"/>
                                <w:sz w:val="23"/>
                                <w:szCs w:val="23"/>
                              </w:rPr>
                              <w:t>Regional Recommended Measure</w:t>
                            </w:r>
                          </w:p>
                          <w:p w14:paraId="471495E7" w14:textId="77777777" w:rsidR="00F119F5" w:rsidRDefault="00F119F5" w:rsidP="00F119F5">
                            <w:pPr>
                              <w:spacing w:after="0"/>
                              <w:rPr>
                                <w:b/>
                                <w:spacing w:val="-3"/>
                                <w:sz w:val="23"/>
                                <w:szCs w:val="23"/>
                              </w:rPr>
                            </w:pPr>
                            <w:r w:rsidRPr="00056384">
                              <w:rPr>
                                <w:b/>
                                <w:spacing w:val="-3"/>
                                <w:sz w:val="23"/>
                                <w:szCs w:val="23"/>
                              </w:rPr>
                              <w:t>Outcomes to demonstrate compliance with GBD</w:t>
                            </w:r>
                          </w:p>
                          <w:p w14:paraId="7BC7A0D9" w14:textId="77777777" w:rsidR="0060242A" w:rsidRPr="0060242A" w:rsidRDefault="001922DA" w:rsidP="0060242A">
                            <w:pPr>
                              <w:pStyle w:val="ListParagraph"/>
                              <w:numPr>
                                <w:ilvl w:val="0"/>
                                <w:numId w:val="2"/>
                              </w:numPr>
                              <w:spacing w:after="0"/>
                              <w:rPr>
                                <w:spacing w:val="-3"/>
                                <w:sz w:val="23"/>
                                <w:szCs w:val="23"/>
                              </w:rPr>
                            </w:pPr>
                            <w:r>
                              <w:rPr>
                                <w:spacing w:val="-3"/>
                                <w:sz w:val="23"/>
                                <w:szCs w:val="23"/>
                              </w:rPr>
                              <w:t>The plant or parts of the plant are not traded, carried, grown or released into the environment</w:t>
                            </w:r>
                          </w:p>
                          <w:p w14:paraId="34728E2F" w14:textId="77777777" w:rsidR="0060242A" w:rsidRPr="00606671" w:rsidRDefault="001922DA" w:rsidP="0060242A">
                            <w:pPr>
                              <w:pStyle w:val="ListParagraph"/>
                              <w:numPr>
                                <w:ilvl w:val="0"/>
                                <w:numId w:val="2"/>
                              </w:numPr>
                              <w:spacing w:after="0"/>
                              <w:rPr>
                                <w:spacing w:val="-3"/>
                                <w:sz w:val="23"/>
                                <w:szCs w:val="23"/>
                              </w:rPr>
                            </w:pPr>
                            <w:r>
                              <w:rPr>
                                <w:iCs/>
                                <w:spacing w:val="-3"/>
                                <w:sz w:val="23"/>
                                <w:szCs w:val="23"/>
                              </w:rPr>
                              <w:t>The plant is eradicated from the land and the land is kept free of the plant.</w:t>
                            </w:r>
                          </w:p>
                          <w:p w14:paraId="29C5638A" w14:textId="77777777" w:rsidR="001922DA" w:rsidRPr="001922DA" w:rsidRDefault="0060242A" w:rsidP="0060242A">
                            <w:pPr>
                              <w:pStyle w:val="ListParagraph"/>
                              <w:numPr>
                                <w:ilvl w:val="0"/>
                                <w:numId w:val="2"/>
                              </w:numPr>
                              <w:spacing w:after="0"/>
                              <w:rPr>
                                <w:spacing w:val="-3"/>
                                <w:sz w:val="23"/>
                                <w:szCs w:val="23"/>
                              </w:rPr>
                            </w:pPr>
                            <w:r w:rsidRPr="00606671">
                              <w:rPr>
                                <w:iCs/>
                                <w:spacing w:val="-3"/>
                                <w:sz w:val="23"/>
                                <w:szCs w:val="23"/>
                              </w:rPr>
                              <w:t xml:space="preserve">Land managers </w:t>
                            </w:r>
                            <w:r w:rsidR="001922DA">
                              <w:rPr>
                                <w:iCs/>
                                <w:spacing w:val="-3"/>
                                <w:sz w:val="23"/>
                                <w:szCs w:val="23"/>
                              </w:rPr>
                              <w:t>should mitigate the risk of new weeds being introduced to their land.</w:t>
                            </w:r>
                          </w:p>
                          <w:p w14:paraId="14885D08" w14:textId="77777777" w:rsidR="0060242A" w:rsidRPr="001922DA" w:rsidRDefault="001922DA" w:rsidP="0060242A">
                            <w:pPr>
                              <w:pStyle w:val="ListParagraph"/>
                              <w:numPr>
                                <w:ilvl w:val="0"/>
                                <w:numId w:val="2"/>
                              </w:numPr>
                              <w:spacing w:after="0"/>
                              <w:rPr>
                                <w:spacing w:val="-3"/>
                                <w:sz w:val="23"/>
                                <w:szCs w:val="23"/>
                              </w:rPr>
                            </w:pPr>
                            <w:r>
                              <w:rPr>
                                <w:iCs/>
                                <w:spacing w:val="-3"/>
                                <w:sz w:val="23"/>
                                <w:szCs w:val="23"/>
                              </w:rPr>
                              <w:t>The plant should not be bought, sold grown, carried or released into the environment</w:t>
                            </w:r>
                            <w:r w:rsidR="0060242A" w:rsidRPr="00606671">
                              <w:rPr>
                                <w:iCs/>
                                <w:spacing w:val="-3"/>
                                <w:sz w:val="23"/>
                                <w:szCs w:val="23"/>
                              </w:rPr>
                              <w:t>.</w:t>
                            </w:r>
                          </w:p>
                          <w:p w14:paraId="4E65C2B7" w14:textId="77777777" w:rsidR="001922DA" w:rsidRPr="00606671" w:rsidRDefault="001922DA" w:rsidP="0060242A">
                            <w:pPr>
                              <w:pStyle w:val="ListParagraph"/>
                              <w:numPr>
                                <w:ilvl w:val="0"/>
                                <w:numId w:val="2"/>
                              </w:numPr>
                              <w:spacing w:after="0"/>
                              <w:rPr>
                                <w:spacing w:val="-3"/>
                                <w:sz w:val="23"/>
                                <w:szCs w:val="23"/>
                              </w:rPr>
                            </w:pPr>
                            <w:r>
                              <w:rPr>
                                <w:iCs/>
                                <w:spacing w:val="-3"/>
                                <w:sz w:val="23"/>
                                <w:szCs w:val="23"/>
                              </w:rPr>
                              <w:t>Notify Local Control Authority if found.</w:t>
                            </w:r>
                          </w:p>
                          <w:p w14:paraId="30EBB2E9" w14:textId="77777777" w:rsidR="0060242A" w:rsidRPr="00056384" w:rsidRDefault="0060242A" w:rsidP="00F119F5">
                            <w:pPr>
                              <w:spacing w:after="0"/>
                              <w:rPr>
                                <w:b/>
                                <w:spacing w:val="-3"/>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DCD06" id="_x0000_s1031" type="#_x0000_t202" style="position:absolute;margin-left:-40.2pt;margin-top:-.2pt;width:407.7pt;height:17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">
                <v:textbox>
                  <w:txbxContent>
                    <w:p w14:paraId="763414F3" w14:textId="77777777" w:rsidR="00F119F5" w:rsidRPr="00056384" w:rsidRDefault="00F119F5" w:rsidP="00F119F5">
                      <w:pPr>
                        <w:spacing w:after="0"/>
                        <w:rPr>
                          <w:spacing w:val="-3"/>
                          <w:sz w:val="23"/>
                          <w:szCs w:val="23"/>
                        </w:rPr>
                      </w:pPr>
                      <w:r w:rsidRPr="00056384">
                        <w:rPr>
                          <w:b/>
                          <w:bCs/>
                          <w:spacing w:val="-3"/>
                          <w:sz w:val="23"/>
                          <w:szCs w:val="23"/>
                        </w:rPr>
                        <w:t>Regional Recommended Measure</w:t>
                      </w:r>
                    </w:p>
                    <w:p w14:paraId="471495E7" w14:textId="77777777" w:rsidR="00F119F5" w:rsidRDefault="00F119F5" w:rsidP="00F119F5">
                      <w:pPr>
                        <w:spacing w:after="0"/>
                        <w:rPr>
                          <w:b/>
                          <w:spacing w:val="-3"/>
                          <w:sz w:val="23"/>
                          <w:szCs w:val="23"/>
                        </w:rPr>
                      </w:pPr>
                      <w:r w:rsidRPr="00056384">
                        <w:rPr>
                          <w:b/>
                          <w:spacing w:val="-3"/>
                          <w:sz w:val="23"/>
                          <w:szCs w:val="23"/>
                        </w:rPr>
                        <w:t>Outcomes to demonstrate compliance with GBD</w:t>
                      </w:r>
                    </w:p>
                    <w:p w14:paraId="7BC7A0D9" w14:textId="77777777" w:rsidR="0060242A" w:rsidRPr="0060242A" w:rsidRDefault="001922DA" w:rsidP="0060242A">
                      <w:pPr>
                        <w:pStyle w:val="ListParagraph"/>
                        <w:numPr>
                          <w:ilvl w:val="0"/>
                          <w:numId w:val="2"/>
                        </w:numPr>
                        <w:spacing w:after="0"/>
                        <w:rPr>
                          <w:spacing w:val="-3"/>
                          <w:sz w:val="23"/>
                          <w:szCs w:val="23"/>
                        </w:rPr>
                      </w:pPr>
                      <w:r>
                        <w:rPr>
                          <w:spacing w:val="-3"/>
                          <w:sz w:val="23"/>
                          <w:szCs w:val="23"/>
                        </w:rPr>
                        <w:t>The plant or parts of the plant are not traded, carried, grown or released into the environment</w:t>
                      </w:r>
                    </w:p>
                    <w:p w14:paraId="34728E2F" w14:textId="77777777" w:rsidR="0060242A" w:rsidRPr="00606671" w:rsidRDefault="001922DA" w:rsidP="0060242A">
                      <w:pPr>
                        <w:pStyle w:val="ListParagraph"/>
                        <w:numPr>
                          <w:ilvl w:val="0"/>
                          <w:numId w:val="2"/>
                        </w:numPr>
                        <w:spacing w:after="0"/>
                        <w:rPr>
                          <w:spacing w:val="-3"/>
                          <w:sz w:val="23"/>
                          <w:szCs w:val="23"/>
                        </w:rPr>
                      </w:pPr>
                      <w:r>
                        <w:rPr>
                          <w:iCs/>
                          <w:spacing w:val="-3"/>
                          <w:sz w:val="23"/>
                          <w:szCs w:val="23"/>
                        </w:rPr>
                        <w:t>The plant is eradicated from the land and the land is kept free of the plant.</w:t>
                      </w:r>
                    </w:p>
                    <w:p w14:paraId="29C5638A" w14:textId="77777777" w:rsidR="001922DA" w:rsidRPr="001922DA" w:rsidRDefault="0060242A" w:rsidP="0060242A">
                      <w:pPr>
                        <w:pStyle w:val="ListParagraph"/>
                        <w:numPr>
                          <w:ilvl w:val="0"/>
                          <w:numId w:val="2"/>
                        </w:numPr>
                        <w:spacing w:after="0"/>
                        <w:rPr>
                          <w:spacing w:val="-3"/>
                          <w:sz w:val="23"/>
                          <w:szCs w:val="23"/>
                        </w:rPr>
                      </w:pPr>
                      <w:r w:rsidRPr="00606671">
                        <w:rPr>
                          <w:iCs/>
                          <w:spacing w:val="-3"/>
                          <w:sz w:val="23"/>
                          <w:szCs w:val="23"/>
                        </w:rPr>
                        <w:t xml:space="preserve">Land managers </w:t>
                      </w:r>
                      <w:r w:rsidR="001922DA">
                        <w:rPr>
                          <w:iCs/>
                          <w:spacing w:val="-3"/>
                          <w:sz w:val="23"/>
                          <w:szCs w:val="23"/>
                        </w:rPr>
                        <w:t>should mitigate the risk of new weeds being introduced to their land.</w:t>
                      </w:r>
                    </w:p>
                    <w:p w14:paraId="14885D08" w14:textId="77777777" w:rsidR="0060242A" w:rsidRPr="001922DA" w:rsidRDefault="001922DA" w:rsidP="0060242A">
                      <w:pPr>
                        <w:pStyle w:val="ListParagraph"/>
                        <w:numPr>
                          <w:ilvl w:val="0"/>
                          <w:numId w:val="2"/>
                        </w:numPr>
                        <w:spacing w:after="0"/>
                        <w:rPr>
                          <w:spacing w:val="-3"/>
                          <w:sz w:val="23"/>
                          <w:szCs w:val="23"/>
                        </w:rPr>
                      </w:pPr>
                      <w:r>
                        <w:rPr>
                          <w:iCs/>
                          <w:spacing w:val="-3"/>
                          <w:sz w:val="23"/>
                          <w:szCs w:val="23"/>
                        </w:rPr>
                        <w:t>The plant should not be bought, sold grown, carried or released into the environment</w:t>
                      </w:r>
                      <w:r w:rsidR="0060242A" w:rsidRPr="00606671">
                        <w:rPr>
                          <w:iCs/>
                          <w:spacing w:val="-3"/>
                          <w:sz w:val="23"/>
                          <w:szCs w:val="23"/>
                        </w:rPr>
                        <w:t>.</w:t>
                      </w:r>
                    </w:p>
                    <w:p w14:paraId="4E65C2B7" w14:textId="77777777" w:rsidR="001922DA" w:rsidRPr="00606671" w:rsidRDefault="001922DA" w:rsidP="0060242A">
                      <w:pPr>
                        <w:pStyle w:val="ListParagraph"/>
                        <w:numPr>
                          <w:ilvl w:val="0"/>
                          <w:numId w:val="2"/>
                        </w:numPr>
                        <w:spacing w:after="0"/>
                        <w:rPr>
                          <w:spacing w:val="-3"/>
                          <w:sz w:val="23"/>
                          <w:szCs w:val="23"/>
                        </w:rPr>
                      </w:pPr>
                      <w:r>
                        <w:rPr>
                          <w:iCs/>
                          <w:spacing w:val="-3"/>
                          <w:sz w:val="23"/>
                          <w:szCs w:val="23"/>
                        </w:rPr>
                        <w:t>Notify Local Control Authority if found.</w:t>
                      </w:r>
                    </w:p>
                    <w:p w14:paraId="30EBB2E9" w14:textId="77777777" w:rsidR="0060242A" w:rsidRPr="00056384" w:rsidRDefault="0060242A" w:rsidP="00F119F5">
                      <w:pPr>
                        <w:spacing w:after="0"/>
                        <w:rPr>
                          <w:b/>
                          <w:spacing w:val="-3"/>
                          <w:sz w:val="23"/>
                          <w:szCs w:val="23"/>
                        </w:rPr>
                      </w:pPr>
                    </w:p>
                  </w:txbxContent>
                </v:textbox>
              </v:shape>
            </w:pict>
          </mc:Fallback>
        </mc:AlternateContent>
      </w:r>
    </w:p>
    <w:p w14:paraId="392CF489" w14:textId="77777777" w:rsidR="00F119F5" w:rsidRDefault="00F119F5" w:rsidP="00F119F5"/>
    <w:p w14:paraId="0CADFF51" w14:textId="77777777" w:rsidR="00F119F5" w:rsidRDefault="00F119F5" w:rsidP="00F119F5"/>
    <w:p w14:paraId="0A288E36" w14:textId="77777777" w:rsidR="00F119F5" w:rsidRDefault="00F119F5" w:rsidP="00F119F5"/>
    <w:p w14:paraId="50E4618B" w14:textId="77777777" w:rsidR="00F119F5" w:rsidRDefault="00F119F5" w:rsidP="00F119F5">
      <w:pPr>
        <w:spacing w:after="0"/>
        <w:rPr>
          <w:b/>
          <w:spacing w:val="-3"/>
          <w:sz w:val="23"/>
          <w:szCs w:val="23"/>
        </w:rPr>
      </w:pPr>
    </w:p>
    <w:p w14:paraId="647EE69D" w14:textId="77777777" w:rsidR="00F119F5" w:rsidRDefault="00F119F5" w:rsidP="00F119F5">
      <w:pPr>
        <w:spacing w:after="0"/>
        <w:rPr>
          <w:b/>
          <w:spacing w:val="-3"/>
          <w:sz w:val="23"/>
          <w:szCs w:val="23"/>
        </w:rPr>
      </w:pPr>
    </w:p>
    <w:p w14:paraId="7361FC0F" w14:textId="77777777" w:rsidR="00F119F5" w:rsidRDefault="00F119F5" w:rsidP="00F119F5"/>
    <w:p w14:paraId="110FC24A" w14:textId="77777777" w:rsidR="00F119F5" w:rsidRDefault="00F119F5" w:rsidP="00F119F5">
      <w:pPr>
        <w:spacing w:after="0"/>
        <w:rPr>
          <w:b/>
          <w:spacing w:val="-3"/>
          <w:sz w:val="23"/>
          <w:szCs w:val="23"/>
        </w:rPr>
      </w:pPr>
    </w:p>
    <w:p w14:paraId="249D47A8" w14:textId="77777777" w:rsidR="00F119F5" w:rsidRDefault="00F119F5" w:rsidP="00F119F5">
      <w:pPr>
        <w:spacing w:after="0"/>
        <w:rPr>
          <w:b/>
          <w:spacing w:val="-3"/>
          <w:sz w:val="23"/>
          <w:szCs w:val="23"/>
        </w:rPr>
      </w:pPr>
    </w:p>
    <w:p w14:paraId="40D2C967" w14:textId="77777777" w:rsidR="00DA1FE5" w:rsidRDefault="00DA1FE5" w:rsidP="00F119F5">
      <w:pPr>
        <w:spacing w:after="0"/>
        <w:rPr>
          <w:b/>
          <w:spacing w:val="-3"/>
          <w:sz w:val="23"/>
          <w:szCs w:val="23"/>
        </w:rPr>
      </w:pPr>
      <w:r>
        <w:rPr>
          <w:noProof/>
          <w:lang w:eastAsia="en-AU"/>
        </w:rPr>
        <mc:AlternateContent>
          <mc:Choice Requires="wps">
            <w:drawing>
              <wp:anchor distT="0" distB="0" distL="114300" distR="114300" simplePos="0" relativeHeight="251705344" behindDoc="0" locked="0" layoutInCell="1" allowOverlap="1" wp14:anchorId="48F05E57" wp14:editId="486011E9">
                <wp:simplePos x="0" y="0"/>
                <wp:positionH relativeFrom="column">
                  <wp:posOffset>-501015</wp:posOffset>
                </wp:positionH>
                <wp:positionV relativeFrom="paragraph">
                  <wp:posOffset>158750</wp:posOffset>
                </wp:positionV>
                <wp:extent cx="10267315" cy="1438275"/>
                <wp:effectExtent l="0" t="0" r="1968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315" cy="1438275"/>
                        </a:xfrm>
                        <a:prstGeom prst="rect">
                          <a:avLst/>
                        </a:prstGeom>
                        <a:solidFill>
                          <a:srgbClr val="FFFFFF"/>
                        </a:solidFill>
                        <a:ln w="9525">
                          <a:solidFill>
                            <a:srgbClr val="000000"/>
                          </a:solidFill>
                          <a:miter lim="800000"/>
                          <a:headEnd/>
                          <a:tailEnd/>
                        </a:ln>
                      </wps:spPr>
                      <wps:txbx>
                        <w:txbxContent>
                          <w:p w14:paraId="47DD0CD4" w14:textId="77777777" w:rsidR="00F119F5" w:rsidRPr="00557273" w:rsidRDefault="00F119F5" w:rsidP="00F119F5">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0641F8E9" w14:textId="77777777" w:rsidR="00F119F5" w:rsidRPr="00557273" w:rsidRDefault="00F119F5" w:rsidP="00F119F5">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2BF6B898" w14:textId="77777777" w:rsidR="00F119F5" w:rsidRPr="00557273" w:rsidRDefault="00F119F5" w:rsidP="00F119F5">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331470AB" w14:textId="77777777" w:rsidR="00F119F5" w:rsidRPr="00557273" w:rsidRDefault="00F119F5" w:rsidP="00F119F5">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034D98">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3233149B" w14:textId="77777777" w:rsidR="00F119F5" w:rsidRPr="00557273" w:rsidRDefault="00F119F5" w:rsidP="00F119F5">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6CAA58E5" w14:textId="77777777" w:rsidR="00F119F5" w:rsidRPr="00557273" w:rsidRDefault="00F119F5" w:rsidP="00F119F5">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5E213A2F" w14:textId="77777777" w:rsidR="00F119F5" w:rsidRPr="00557273" w:rsidRDefault="00F119F5" w:rsidP="00F119F5">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3BC1F39E" w14:textId="77777777" w:rsidR="00F119F5" w:rsidRDefault="00F119F5" w:rsidP="00F119F5"/>
                          <w:p w14:paraId="1AABC65F" w14:textId="77777777" w:rsidR="00F119F5" w:rsidRDefault="00F119F5" w:rsidP="00F119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05E57" id="_x0000_s1032" type="#_x0000_t202" style="position:absolute;margin-left:-39.45pt;margin-top:12.5pt;width:808.45pt;height:11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">
                <v:textbox>
                  <w:txbxContent>
                    <w:p w14:paraId="47DD0CD4" w14:textId="77777777" w:rsidR="00F119F5" w:rsidRPr="00557273" w:rsidRDefault="00F119F5" w:rsidP="00F119F5">
                      <w:pPr>
                        <w:pStyle w:val="Heading5"/>
                        <w:ind w:left="108"/>
                        <w:rPr>
                          <w:sz w:val="23"/>
                          <w:szCs w:val="23"/>
                        </w:rPr>
                      </w:pPr>
                      <w:r w:rsidRPr="00557273">
                        <w:rPr>
                          <w:rFonts w:ascii="Calibri" w:hAnsi="Calibri"/>
                          <w:sz w:val="23"/>
                          <w:szCs w:val="23"/>
                        </w:rPr>
                        <w:t>Penalty</w:t>
                      </w:r>
                      <w:r w:rsidRPr="00557273">
                        <w:rPr>
                          <w:sz w:val="23"/>
                          <w:szCs w:val="23"/>
                        </w:rPr>
                        <w:t xml:space="preserve"> </w:t>
                      </w:r>
                      <w:r w:rsidRPr="00557273">
                        <w:rPr>
                          <w:rFonts w:asciiTheme="minorHAnsi" w:hAnsiTheme="minorHAnsi"/>
                          <w:sz w:val="23"/>
                          <w:szCs w:val="23"/>
                        </w:rPr>
                        <w:t xml:space="preserve">for not complying with the general biosecurity </w:t>
                      </w:r>
                      <w:r w:rsidRPr="0085163F">
                        <w:rPr>
                          <w:rFonts w:asciiTheme="minorHAnsi" w:hAnsiTheme="minorHAnsi"/>
                          <w:sz w:val="23"/>
                          <w:szCs w:val="23"/>
                        </w:rPr>
                        <w:t xml:space="preserve">duty or a direction issued under the </w:t>
                      </w:r>
                      <w:r w:rsidRPr="0085163F">
                        <w:rPr>
                          <w:rFonts w:asciiTheme="minorHAnsi" w:hAnsiTheme="minorHAnsi"/>
                          <w:i/>
                          <w:sz w:val="23"/>
                          <w:szCs w:val="23"/>
                        </w:rPr>
                        <w:t>Biosecurity Act 2015</w:t>
                      </w:r>
                    </w:p>
                    <w:p w14:paraId="0641F8E9" w14:textId="77777777" w:rsidR="00F119F5" w:rsidRPr="00557273" w:rsidRDefault="00F119F5" w:rsidP="00F119F5">
                      <w:pPr>
                        <w:pStyle w:val="BodyText"/>
                        <w:spacing w:before="2"/>
                        <w:ind w:left="108"/>
                        <w:rPr>
                          <w:sz w:val="23"/>
                          <w:szCs w:val="23"/>
                        </w:rPr>
                      </w:pPr>
                      <w:r w:rsidRPr="00557273">
                        <w:rPr>
                          <w:rFonts w:asciiTheme="minorHAnsi" w:hAnsiTheme="minorHAnsi"/>
                          <w:sz w:val="23"/>
                          <w:szCs w:val="23"/>
                        </w:rPr>
                        <w:t>The maximum penalty is</w:t>
                      </w:r>
                      <w:r w:rsidRPr="00557273">
                        <w:rPr>
                          <w:sz w:val="23"/>
                          <w:szCs w:val="23"/>
                        </w:rPr>
                        <w:t>:</w:t>
                      </w:r>
                    </w:p>
                    <w:p w14:paraId="2BF6B898" w14:textId="77777777" w:rsidR="00F119F5" w:rsidRPr="00557273" w:rsidRDefault="00F119F5" w:rsidP="00F119F5">
                      <w:pPr>
                        <w:pStyle w:val="ListParagraph"/>
                        <w:widowControl w:val="0"/>
                        <w:numPr>
                          <w:ilvl w:val="0"/>
                          <w:numId w:val="13"/>
                        </w:numPr>
                        <w:tabs>
                          <w:tab w:val="left" w:pos="719"/>
                        </w:tabs>
                        <w:autoSpaceDE w:val="0"/>
                        <w:autoSpaceDN w:val="0"/>
                        <w:spacing w:before="79" w:after="0" w:line="171" w:lineRule="exact"/>
                        <w:ind w:left="718"/>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individual—$220,000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Pr="00557273">
                        <w:rPr>
                          <w:spacing w:val="-8"/>
                          <w:sz w:val="23"/>
                          <w:szCs w:val="23"/>
                        </w:rPr>
                        <w:t xml:space="preserve"> </w:t>
                      </w:r>
                      <w:r w:rsidRPr="00557273">
                        <w:rPr>
                          <w:sz w:val="23"/>
                          <w:szCs w:val="23"/>
                        </w:rPr>
                        <w:t>$55,000</w:t>
                      </w:r>
                      <w:r w:rsidRPr="00557273">
                        <w:rPr>
                          <w:spacing w:val="-8"/>
                          <w:sz w:val="23"/>
                          <w:szCs w:val="23"/>
                        </w:rPr>
                        <w:t xml:space="preserve"> </w:t>
                      </w:r>
                      <w:r w:rsidRPr="00557273">
                        <w:rPr>
                          <w:sz w:val="23"/>
                          <w:szCs w:val="23"/>
                        </w:rPr>
                        <w:t>for</w:t>
                      </w:r>
                      <w:r w:rsidRPr="00557273">
                        <w:rPr>
                          <w:spacing w:val="-11"/>
                          <w:sz w:val="23"/>
                          <w:szCs w:val="23"/>
                        </w:rPr>
                        <w:t xml:space="preserve"> </w:t>
                      </w:r>
                      <w:r w:rsidRPr="00557273">
                        <w:rPr>
                          <w:sz w:val="23"/>
                          <w:szCs w:val="23"/>
                        </w:rPr>
                        <w:t>each</w:t>
                      </w:r>
                      <w:r w:rsidRPr="00557273">
                        <w:rPr>
                          <w:spacing w:val="-8"/>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331470AB" w14:textId="77777777" w:rsidR="00F119F5" w:rsidRPr="00557273" w:rsidRDefault="00F119F5" w:rsidP="00F119F5">
                      <w:pPr>
                        <w:pStyle w:val="ListParagraph"/>
                        <w:widowControl w:val="0"/>
                        <w:numPr>
                          <w:ilvl w:val="0"/>
                          <w:numId w:val="13"/>
                        </w:numPr>
                        <w:tabs>
                          <w:tab w:val="left" w:pos="719"/>
                          <w:tab w:val="left" w:pos="10450"/>
                        </w:tabs>
                        <w:autoSpaceDE w:val="0"/>
                        <w:autoSpaceDN w:val="0"/>
                        <w:spacing w:after="0" w:line="376" w:lineRule="auto"/>
                        <w:ind w:left="141" w:right="60" w:firstLine="327"/>
                        <w:contextualSpacing w:val="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8"/>
                          <w:sz w:val="23"/>
                          <w:szCs w:val="23"/>
                        </w:rPr>
                        <w:t xml:space="preserve"> </w:t>
                      </w:r>
                      <w:r w:rsidRPr="00557273">
                        <w:rPr>
                          <w:sz w:val="23"/>
                          <w:szCs w:val="23"/>
                        </w:rPr>
                        <w:t>corporation—$440,000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8"/>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10"/>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7"/>
                          <w:sz w:val="23"/>
                          <w:szCs w:val="23"/>
                        </w:rPr>
                        <w:t xml:space="preserve"> </w:t>
                      </w:r>
                      <w:r w:rsidRPr="00557273">
                        <w:rPr>
                          <w:sz w:val="23"/>
                          <w:szCs w:val="23"/>
                        </w:rPr>
                        <w:t>penalty</w:t>
                      </w:r>
                      <w:r w:rsidRPr="00557273">
                        <w:rPr>
                          <w:spacing w:val="-7"/>
                          <w:sz w:val="23"/>
                          <w:szCs w:val="23"/>
                        </w:rPr>
                        <w:t xml:space="preserve"> </w:t>
                      </w:r>
                      <w:r w:rsidRPr="00557273">
                        <w:rPr>
                          <w:sz w:val="23"/>
                          <w:szCs w:val="23"/>
                        </w:rPr>
                        <w:t>of</w:t>
                      </w:r>
                      <w:r w:rsidR="00034D98">
                        <w:rPr>
                          <w:sz w:val="23"/>
                          <w:szCs w:val="23"/>
                        </w:rPr>
                        <w:t xml:space="preserve"> </w:t>
                      </w:r>
                      <w:r w:rsidRPr="00557273">
                        <w:rPr>
                          <w:sz w:val="23"/>
                          <w:szCs w:val="23"/>
                        </w:rPr>
                        <w:t>$110,000</w:t>
                      </w:r>
                      <w:r w:rsidRPr="00557273">
                        <w:rPr>
                          <w:spacing w:val="-8"/>
                          <w:sz w:val="23"/>
                          <w:szCs w:val="23"/>
                        </w:rPr>
                        <w:t xml:space="preserve"> </w:t>
                      </w:r>
                      <w:r w:rsidRPr="00557273">
                        <w:rPr>
                          <w:sz w:val="23"/>
                          <w:szCs w:val="23"/>
                        </w:rPr>
                        <w:t>for</w:t>
                      </w:r>
                      <w:r w:rsidRPr="00557273">
                        <w:rPr>
                          <w:spacing w:val="-7"/>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7"/>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 xml:space="preserve">continues. </w:t>
                      </w:r>
                    </w:p>
                    <w:p w14:paraId="3233149B" w14:textId="77777777" w:rsidR="00F119F5" w:rsidRPr="00557273" w:rsidRDefault="00F119F5" w:rsidP="00F119F5">
                      <w:pPr>
                        <w:tabs>
                          <w:tab w:val="left" w:pos="742"/>
                          <w:tab w:val="left" w:pos="10450"/>
                        </w:tabs>
                        <w:spacing w:after="0"/>
                        <w:ind w:left="141" w:right="60"/>
                        <w:rPr>
                          <w:sz w:val="23"/>
                          <w:szCs w:val="23"/>
                        </w:rPr>
                      </w:pPr>
                      <w:r w:rsidRPr="00557273">
                        <w:rPr>
                          <w:sz w:val="23"/>
                          <w:szCs w:val="23"/>
                        </w:rPr>
                        <w:t>The</w:t>
                      </w:r>
                      <w:r w:rsidRPr="00557273">
                        <w:rPr>
                          <w:spacing w:val="-14"/>
                          <w:sz w:val="23"/>
                          <w:szCs w:val="23"/>
                        </w:rPr>
                        <w:t xml:space="preserve"> </w:t>
                      </w:r>
                      <w:r w:rsidRPr="00557273">
                        <w:rPr>
                          <w:sz w:val="23"/>
                          <w:szCs w:val="23"/>
                        </w:rPr>
                        <w:t>maximum</w:t>
                      </w:r>
                      <w:r w:rsidRPr="00557273">
                        <w:rPr>
                          <w:spacing w:val="-10"/>
                          <w:sz w:val="23"/>
                          <w:szCs w:val="23"/>
                        </w:rPr>
                        <w:t xml:space="preserve"> </w:t>
                      </w:r>
                      <w:r w:rsidRPr="00557273">
                        <w:rPr>
                          <w:sz w:val="23"/>
                          <w:szCs w:val="23"/>
                        </w:rPr>
                        <w:t>penalty</w:t>
                      </w:r>
                      <w:r w:rsidRPr="00557273">
                        <w:rPr>
                          <w:spacing w:val="-17"/>
                          <w:sz w:val="23"/>
                          <w:szCs w:val="23"/>
                        </w:rPr>
                        <w:t xml:space="preserve"> </w:t>
                      </w:r>
                      <w:r w:rsidRPr="00557273">
                        <w:rPr>
                          <w:sz w:val="23"/>
                          <w:szCs w:val="23"/>
                        </w:rPr>
                        <w:t>for</w:t>
                      </w:r>
                      <w:r w:rsidRPr="00557273">
                        <w:rPr>
                          <w:spacing w:val="-10"/>
                          <w:sz w:val="23"/>
                          <w:szCs w:val="23"/>
                        </w:rPr>
                        <w:t xml:space="preserve"> </w:t>
                      </w:r>
                      <w:r w:rsidRPr="00557273">
                        <w:rPr>
                          <w:sz w:val="23"/>
                          <w:szCs w:val="23"/>
                        </w:rPr>
                        <w:t>an</w:t>
                      </w:r>
                      <w:r w:rsidRPr="00557273">
                        <w:rPr>
                          <w:spacing w:val="-14"/>
                          <w:sz w:val="23"/>
                          <w:szCs w:val="23"/>
                        </w:rPr>
                        <w:t xml:space="preserve"> </w:t>
                      </w:r>
                      <w:r w:rsidRPr="00557273">
                        <w:rPr>
                          <w:sz w:val="23"/>
                          <w:szCs w:val="23"/>
                        </w:rPr>
                        <w:t>offence</w:t>
                      </w:r>
                      <w:r w:rsidRPr="00557273">
                        <w:rPr>
                          <w:spacing w:val="-14"/>
                          <w:sz w:val="23"/>
                          <w:szCs w:val="23"/>
                        </w:rPr>
                        <w:t xml:space="preserve"> </w:t>
                      </w:r>
                      <w:r w:rsidRPr="00557273">
                        <w:rPr>
                          <w:sz w:val="23"/>
                          <w:szCs w:val="23"/>
                        </w:rPr>
                        <w:t>that</w:t>
                      </w:r>
                      <w:r w:rsidRPr="00557273">
                        <w:rPr>
                          <w:spacing w:val="-12"/>
                          <w:sz w:val="23"/>
                          <w:szCs w:val="23"/>
                        </w:rPr>
                        <w:t xml:space="preserve"> </w:t>
                      </w:r>
                      <w:r w:rsidRPr="00557273">
                        <w:rPr>
                          <w:sz w:val="23"/>
                          <w:szCs w:val="23"/>
                        </w:rPr>
                        <w:t>is</w:t>
                      </w:r>
                      <w:r w:rsidRPr="00557273">
                        <w:rPr>
                          <w:spacing w:val="-13"/>
                          <w:sz w:val="23"/>
                          <w:szCs w:val="23"/>
                        </w:rPr>
                        <w:t xml:space="preserve"> </w:t>
                      </w:r>
                      <w:r w:rsidRPr="00557273">
                        <w:rPr>
                          <w:sz w:val="23"/>
                          <w:szCs w:val="23"/>
                        </w:rPr>
                        <w:t>committed</w:t>
                      </w:r>
                      <w:r w:rsidRPr="00557273">
                        <w:rPr>
                          <w:spacing w:val="-14"/>
                          <w:sz w:val="23"/>
                          <w:szCs w:val="23"/>
                        </w:rPr>
                        <w:t xml:space="preserve"> </w:t>
                      </w:r>
                      <w:r w:rsidRPr="00557273">
                        <w:rPr>
                          <w:sz w:val="23"/>
                          <w:szCs w:val="23"/>
                        </w:rPr>
                        <w:t>negligently</w:t>
                      </w:r>
                      <w:r w:rsidRPr="00557273">
                        <w:rPr>
                          <w:spacing w:val="-13"/>
                          <w:sz w:val="23"/>
                          <w:szCs w:val="23"/>
                        </w:rPr>
                        <w:t xml:space="preserve"> </w:t>
                      </w:r>
                      <w:r w:rsidRPr="00557273">
                        <w:rPr>
                          <w:spacing w:val="-2"/>
                          <w:sz w:val="23"/>
                          <w:szCs w:val="23"/>
                        </w:rPr>
                        <w:t>is:</w:t>
                      </w:r>
                    </w:p>
                    <w:p w14:paraId="6CAA58E5" w14:textId="77777777" w:rsidR="00F119F5" w:rsidRPr="00557273" w:rsidRDefault="00F119F5" w:rsidP="00F119F5">
                      <w:pPr>
                        <w:pStyle w:val="ListParagraph"/>
                        <w:numPr>
                          <w:ilvl w:val="0"/>
                          <w:numId w:val="14"/>
                        </w:numPr>
                        <w:tabs>
                          <w:tab w:val="left" w:pos="742"/>
                          <w:tab w:val="left" w:pos="10450"/>
                        </w:tabs>
                        <w:spacing w:after="0"/>
                        <w:ind w:right="60"/>
                        <w:rPr>
                          <w:sz w:val="23"/>
                          <w:szCs w:val="23"/>
                        </w:rPr>
                      </w:pPr>
                      <w:r w:rsidRPr="00557273">
                        <w:rPr>
                          <w:sz w:val="23"/>
                          <w:szCs w:val="23"/>
                        </w:rPr>
                        <w:t>in</w:t>
                      </w:r>
                      <w:r w:rsidRPr="00557273">
                        <w:rPr>
                          <w:spacing w:val="-8"/>
                          <w:sz w:val="23"/>
                          <w:szCs w:val="23"/>
                        </w:rPr>
                        <w:t xml:space="preserve"> </w:t>
                      </w:r>
                      <w:r w:rsidRPr="00557273">
                        <w:rPr>
                          <w:sz w:val="23"/>
                          <w:szCs w:val="23"/>
                        </w:rPr>
                        <w:t>the</w:t>
                      </w:r>
                      <w:r w:rsidRPr="00557273">
                        <w:rPr>
                          <w:spacing w:val="-12"/>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6"/>
                          <w:sz w:val="23"/>
                          <w:szCs w:val="23"/>
                        </w:rPr>
                        <w:t xml:space="preserve"> </w:t>
                      </w:r>
                      <w:r w:rsidRPr="00557273">
                        <w:rPr>
                          <w:sz w:val="23"/>
                          <w:szCs w:val="23"/>
                        </w:rPr>
                        <w:t>an</w:t>
                      </w:r>
                      <w:r w:rsidRPr="00557273">
                        <w:rPr>
                          <w:spacing w:val="-8"/>
                          <w:sz w:val="23"/>
                          <w:szCs w:val="23"/>
                        </w:rPr>
                        <w:t xml:space="preserve"> </w:t>
                      </w:r>
                      <w:r w:rsidRPr="00557273">
                        <w:rPr>
                          <w:sz w:val="23"/>
                          <w:szCs w:val="23"/>
                        </w:rPr>
                        <w:t>individual—$1,100,000</w:t>
                      </w:r>
                      <w:r w:rsidRPr="00557273">
                        <w:rPr>
                          <w:spacing w:val="-8"/>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12"/>
                          <w:sz w:val="23"/>
                          <w:szCs w:val="23"/>
                        </w:rPr>
                        <w:t xml:space="preserve"> </w:t>
                      </w:r>
                      <w:r w:rsidRPr="00557273">
                        <w:rPr>
                          <w:sz w:val="23"/>
                          <w:szCs w:val="23"/>
                        </w:rPr>
                        <w:t>the</w:t>
                      </w:r>
                      <w:r w:rsidRPr="00557273">
                        <w:rPr>
                          <w:spacing w:val="-8"/>
                          <w:sz w:val="23"/>
                          <w:szCs w:val="23"/>
                        </w:rPr>
                        <w:t xml:space="preserve"> </w:t>
                      </w:r>
                      <w:r w:rsidRPr="00557273">
                        <w:rPr>
                          <w:sz w:val="23"/>
                          <w:szCs w:val="23"/>
                        </w:rPr>
                        <w:t>case</w:t>
                      </w:r>
                      <w:r w:rsidRPr="00557273">
                        <w:rPr>
                          <w:spacing w:val="-8"/>
                          <w:sz w:val="23"/>
                          <w:szCs w:val="23"/>
                        </w:rPr>
                        <w:t xml:space="preserve"> </w:t>
                      </w:r>
                      <w:r w:rsidRPr="00557273">
                        <w:rPr>
                          <w:sz w:val="23"/>
                          <w:szCs w:val="23"/>
                        </w:rPr>
                        <w:t>of</w:t>
                      </w:r>
                      <w:r w:rsidRPr="00557273">
                        <w:rPr>
                          <w:spacing w:val="-2"/>
                          <w:sz w:val="23"/>
                          <w:szCs w:val="23"/>
                        </w:rPr>
                        <w:t xml:space="preserve"> </w:t>
                      </w:r>
                      <w:r w:rsidRPr="00557273">
                        <w:rPr>
                          <w:sz w:val="23"/>
                          <w:szCs w:val="23"/>
                        </w:rPr>
                        <w:t>a</w:t>
                      </w:r>
                      <w:r w:rsidRPr="00557273">
                        <w:rPr>
                          <w:spacing w:val="-12"/>
                          <w:sz w:val="23"/>
                          <w:szCs w:val="23"/>
                        </w:rPr>
                        <w:t xml:space="preserve"> </w:t>
                      </w:r>
                      <w:r w:rsidRPr="00557273">
                        <w:rPr>
                          <w:sz w:val="23"/>
                          <w:szCs w:val="23"/>
                        </w:rPr>
                        <w:t>continuing</w:t>
                      </w:r>
                      <w:r w:rsidRPr="00557273">
                        <w:rPr>
                          <w:spacing w:val="-8"/>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2"/>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8"/>
                          <w:sz w:val="23"/>
                          <w:szCs w:val="23"/>
                        </w:rPr>
                        <w:t xml:space="preserve"> </w:t>
                      </w:r>
                      <w:r w:rsidRPr="00557273">
                        <w:rPr>
                          <w:sz w:val="23"/>
                          <w:szCs w:val="23"/>
                        </w:rPr>
                        <w:t>$137,500</w:t>
                      </w:r>
                      <w:r w:rsidRPr="00557273">
                        <w:rPr>
                          <w:spacing w:val="-8"/>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2"/>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8"/>
                          <w:sz w:val="23"/>
                          <w:szCs w:val="23"/>
                        </w:rPr>
                        <w:t xml:space="preserve"> </w:t>
                      </w:r>
                      <w:r w:rsidRPr="00557273">
                        <w:rPr>
                          <w:sz w:val="23"/>
                          <w:szCs w:val="23"/>
                        </w:rPr>
                        <w:t>offence</w:t>
                      </w:r>
                      <w:r w:rsidRPr="00557273">
                        <w:rPr>
                          <w:spacing w:val="-8"/>
                          <w:sz w:val="23"/>
                          <w:szCs w:val="23"/>
                        </w:rPr>
                        <w:t xml:space="preserve"> </w:t>
                      </w:r>
                      <w:r w:rsidRPr="00557273">
                        <w:rPr>
                          <w:sz w:val="23"/>
                          <w:szCs w:val="23"/>
                        </w:rPr>
                        <w:t>continues,</w:t>
                      </w:r>
                      <w:r w:rsidRPr="00557273">
                        <w:rPr>
                          <w:spacing w:val="-6"/>
                          <w:sz w:val="23"/>
                          <w:szCs w:val="23"/>
                        </w:rPr>
                        <w:t xml:space="preserve"> </w:t>
                      </w:r>
                      <w:r w:rsidRPr="00557273">
                        <w:rPr>
                          <w:sz w:val="23"/>
                          <w:szCs w:val="23"/>
                        </w:rPr>
                        <w:t>or</w:t>
                      </w:r>
                    </w:p>
                    <w:p w14:paraId="5E213A2F" w14:textId="77777777" w:rsidR="00F119F5" w:rsidRPr="00557273" w:rsidRDefault="00F119F5" w:rsidP="00F119F5">
                      <w:pPr>
                        <w:pStyle w:val="ListParagraph"/>
                        <w:widowControl w:val="0"/>
                        <w:numPr>
                          <w:ilvl w:val="0"/>
                          <w:numId w:val="13"/>
                        </w:numPr>
                        <w:tabs>
                          <w:tab w:val="left" w:pos="742"/>
                        </w:tabs>
                        <w:autoSpaceDE w:val="0"/>
                        <w:autoSpaceDN w:val="0"/>
                        <w:spacing w:before="2" w:after="0"/>
                        <w:ind w:left="741"/>
                        <w:contextualSpacing w:val="0"/>
                        <w:rPr>
                          <w:sz w:val="23"/>
                          <w:szCs w:val="23"/>
                        </w:rPr>
                      </w:pP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6"/>
                          <w:sz w:val="23"/>
                          <w:szCs w:val="23"/>
                        </w:rPr>
                        <w:t xml:space="preserve"> </w:t>
                      </w:r>
                      <w:r w:rsidRPr="00557273">
                        <w:rPr>
                          <w:sz w:val="23"/>
                          <w:szCs w:val="23"/>
                        </w:rPr>
                        <w:t>a</w:t>
                      </w:r>
                      <w:r w:rsidRPr="00557273">
                        <w:rPr>
                          <w:spacing w:val="-9"/>
                          <w:sz w:val="23"/>
                          <w:szCs w:val="23"/>
                        </w:rPr>
                        <w:t xml:space="preserve"> </w:t>
                      </w:r>
                      <w:r w:rsidRPr="00557273">
                        <w:rPr>
                          <w:sz w:val="23"/>
                          <w:szCs w:val="23"/>
                        </w:rPr>
                        <w:t>corporation—$2,200,000</w:t>
                      </w:r>
                      <w:r w:rsidRPr="00557273">
                        <w:rPr>
                          <w:spacing w:val="-9"/>
                          <w:sz w:val="23"/>
                          <w:szCs w:val="23"/>
                        </w:rPr>
                        <w:t xml:space="preserve"> </w:t>
                      </w:r>
                      <w:r w:rsidRPr="00557273">
                        <w:rPr>
                          <w:sz w:val="23"/>
                          <w:szCs w:val="23"/>
                        </w:rPr>
                        <w:t>and,</w:t>
                      </w:r>
                      <w:r w:rsidRPr="00557273">
                        <w:rPr>
                          <w:spacing w:val="-10"/>
                          <w:sz w:val="23"/>
                          <w:szCs w:val="23"/>
                        </w:rPr>
                        <w:t xml:space="preserve"> </w:t>
                      </w:r>
                      <w:r w:rsidRPr="00557273">
                        <w:rPr>
                          <w:sz w:val="23"/>
                          <w:szCs w:val="23"/>
                        </w:rPr>
                        <w:t>in</w:t>
                      </w:r>
                      <w:r w:rsidRPr="00557273">
                        <w:rPr>
                          <w:spacing w:val="-9"/>
                          <w:sz w:val="23"/>
                          <w:szCs w:val="23"/>
                        </w:rPr>
                        <w:t xml:space="preserve"> </w:t>
                      </w:r>
                      <w:r w:rsidRPr="00557273">
                        <w:rPr>
                          <w:sz w:val="23"/>
                          <w:szCs w:val="23"/>
                        </w:rPr>
                        <w:t>the</w:t>
                      </w:r>
                      <w:r w:rsidRPr="00557273">
                        <w:rPr>
                          <w:spacing w:val="-13"/>
                          <w:sz w:val="23"/>
                          <w:szCs w:val="23"/>
                        </w:rPr>
                        <w:t xml:space="preserve"> </w:t>
                      </w:r>
                      <w:r w:rsidRPr="00557273">
                        <w:rPr>
                          <w:sz w:val="23"/>
                          <w:szCs w:val="23"/>
                        </w:rPr>
                        <w:t>case</w:t>
                      </w:r>
                      <w:r w:rsidRPr="00557273">
                        <w:rPr>
                          <w:spacing w:val="-9"/>
                          <w:sz w:val="23"/>
                          <w:szCs w:val="23"/>
                        </w:rPr>
                        <w:t xml:space="preserve"> </w:t>
                      </w:r>
                      <w:r w:rsidRPr="00557273">
                        <w:rPr>
                          <w:sz w:val="23"/>
                          <w:szCs w:val="23"/>
                        </w:rPr>
                        <w:t>of</w:t>
                      </w:r>
                      <w:r w:rsidRPr="00557273">
                        <w:rPr>
                          <w:spacing w:val="-3"/>
                          <w:sz w:val="23"/>
                          <w:szCs w:val="23"/>
                        </w:rPr>
                        <w:t xml:space="preserve"> </w:t>
                      </w:r>
                      <w:r w:rsidRPr="00557273">
                        <w:rPr>
                          <w:sz w:val="23"/>
                          <w:szCs w:val="23"/>
                        </w:rPr>
                        <w:t>a</w:t>
                      </w:r>
                      <w:r w:rsidRPr="00557273">
                        <w:rPr>
                          <w:spacing w:val="-13"/>
                          <w:sz w:val="23"/>
                          <w:szCs w:val="23"/>
                        </w:rPr>
                        <w:t xml:space="preserve"> </w:t>
                      </w:r>
                      <w:r w:rsidRPr="00557273">
                        <w:rPr>
                          <w:sz w:val="23"/>
                          <w:szCs w:val="23"/>
                        </w:rPr>
                        <w:t>continuing</w:t>
                      </w:r>
                      <w:r w:rsidRPr="00557273">
                        <w:rPr>
                          <w:spacing w:val="-9"/>
                          <w:sz w:val="23"/>
                          <w:szCs w:val="23"/>
                        </w:rPr>
                        <w:t xml:space="preserve"> </w:t>
                      </w:r>
                      <w:r w:rsidRPr="00557273">
                        <w:rPr>
                          <w:sz w:val="23"/>
                          <w:szCs w:val="23"/>
                        </w:rPr>
                        <w:t>offence,</w:t>
                      </w:r>
                      <w:r w:rsidRPr="00557273">
                        <w:rPr>
                          <w:spacing w:val="-6"/>
                          <w:sz w:val="23"/>
                          <w:szCs w:val="23"/>
                        </w:rPr>
                        <w:t xml:space="preserve"> </w:t>
                      </w:r>
                      <w:r w:rsidRPr="00557273">
                        <w:rPr>
                          <w:sz w:val="23"/>
                          <w:szCs w:val="23"/>
                        </w:rPr>
                        <w:t>a</w:t>
                      </w:r>
                      <w:r w:rsidRPr="00557273">
                        <w:rPr>
                          <w:spacing w:val="-13"/>
                          <w:sz w:val="23"/>
                          <w:szCs w:val="23"/>
                        </w:rPr>
                        <w:t xml:space="preserve"> </w:t>
                      </w:r>
                      <w:r w:rsidRPr="00557273">
                        <w:rPr>
                          <w:sz w:val="23"/>
                          <w:szCs w:val="23"/>
                        </w:rPr>
                        <w:t>further</w:t>
                      </w:r>
                      <w:r w:rsidRPr="00557273">
                        <w:rPr>
                          <w:spacing w:val="-8"/>
                          <w:sz w:val="23"/>
                          <w:szCs w:val="23"/>
                        </w:rPr>
                        <w:t xml:space="preserve"> </w:t>
                      </w:r>
                      <w:r w:rsidRPr="00557273">
                        <w:rPr>
                          <w:sz w:val="23"/>
                          <w:szCs w:val="23"/>
                        </w:rPr>
                        <w:t>penalty</w:t>
                      </w:r>
                      <w:r w:rsidRPr="00557273">
                        <w:rPr>
                          <w:spacing w:val="-8"/>
                          <w:sz w:val="23"/>
                          <w:szCs w:val="23"/>
                        </w:rPr>
                        <w:t xml:space="preserve"> </w:t>
                      </w:r>
                      <w:r w:rsidRPr="00557273">
                        <w:rPr>
                          <w:sz w:val="23"/>
                          <w:szCs w:val="23"/>
                        </w:rPr>
                        <w:t>of</w:t>
                      </w:r>
                      <w:r w:rsidRPr="00557273">
                        <w:rPr>
                          <w:spacing w:val="-9"/>
                          <w:sz w:val="23"/>
                          <w:szCs w:val="23"/>
                        </w:rPr>
                        <w:t xml:space="preserve"> </w:t>
                      </w:r>
                      <w:r w:rsidRPr="00557273">
                        <w:rPr>
                          <w:sz w:val="23"/>
                          <w:szCs w:val="23"/>
                        </w:rPr>
                        <w:t>$275,000</w:t>
                      </w:r>
                      <w:r w:rsidRPr="00557273">
                        <w:rPr>
                          <w:spacing w:val="-9"/>
                          <w:sz w:val="23"/>
                          <w:szCs w:val="23"/>
                        </w:rPr>
                        <w:t xml:space="preserve"> </w:t>
                      </w:r>
                      <w:r w:rsidRPr="00557273">
                        <w:rPr>
                          <w:sz w:val="23"/>
                          <w:szCs w:val="23"/>
                        </w:rPr>
                        <w:t>for</w:t>
                      </w:r>
                      <w:r w:rsidRPr="00557273">
                        <w:rPr>
                          <w:spacing w:val="-8"/>
                          <w:sz w:val="23"/>
                          <w:szCs w:val="23"/>
                        </w:rPr>
                        <w:t xml:space="preserve"> </w:t>
                      </w:r>
                      <w:r w:rsidRPr="00557273">
                        <w:rPr>
                          <w:sz w:val="23"/>
                          <w:szCs w:val="23"/>
                        </w:rPr>
                        <w:t>each</w:t>
                      </w:r>
                      <w:r w:rsidRPr="00557273">
                        <w:rPr>
                          <w:spacing w:val="-13"/>
                          <w:sz w:val="23"/>
                          <w:szCs w:val="23"/>
                        </w:rPr>
                        <w:t xml:space="preserve"> </w:t>
                      </w:r>
                      <w:r w:rsidRPr="00557273">
                        <w:rPr>
                          <w:sz w:val="23"/>
                          <w:szCs w:val="23"/>
                        </w:rPr>
                        <w:t>day</w:t>
                      </w:r>
                      <w:r w:rsidRPr="00557273">
                        <w:rPr>
                          <w:spacing w:val="-8"/>
                          <w:sz w:val="23"/>
                          <w:szCs w:val="23"/>
                        </w:rPr>
                        <w:t xml:space="preserve"> </w:t>
                      </w:r>
                      <w:r w:rsidRPr="00557273">
                        <w:rPr>
                          <w:sz w:val="23"/>
                          <w:szCs w:val="23"/>
                        </w:rPr>
                        <w:t>the</w:t>
                      </w:r>
                      <w:r w:rsidRPr="00557273">
                        <w:rPr>
                          <w:spacing w:val="-9"/>
                          <w:sz w:val="23"/>
                          <w:szCs w:val="23"/>
                        </w:rPr>
                        <w:t xml:space="preserve"> </w:t>
                      </w:r>
                      <w:r w:rsidRPr="00557273">
                        <w:rPr>
                          <w:sz w:val="23"/>
                          <w:szCs w:val="23"/>
                        </w:rPr>
                        <w:t>offence</w:t>
                      </w:r>
                      <w:r w:rsidRPr="00557273">
                        <w:rPr>
                          <w:spacing w:val="-9"/>
                          <w:sz w:val="23"/>
                          <w:szCs w:val="23"/>
                        </w:rPr>
                        <w:t xml:space="preserve"> </w:t>
                      </w:r>
                      <w:r w:rsidRPr="00557273">
                        <w:rPr>
                          <w:sz w:val="23"/>
                          <w:szCs w:val="23"/>
                        </w:rPr>
                        <w:t>continues.</w:t>
                      </w:r>
                    </w:p>
                    <w:p w14:paraId="3BC1F39E" w14:textId="77777777" w:rsidR="00F119F5" w:rsidRDefault="00F119F5" w:rsidP="00F119F5"/>
                    <w:p w14:paraId="1AABC65F" w14:textId="77777777" w:rsidR="00F119F5" w:rsidRDefault="00F119F5" w:rsidP="00F119F5"/>
                  </w:txbxContent>
                </v:textbox>
              </v:shape>
            </w:pict>
          </mc:Fallback>
        </mc:AlternateContent>
      </w:r>
    </w:p>
    <w:p w14:paraId="7185584B" w14:textId="77777777" w:rsidR="00DA1FE5" w:rsidRDefault="00DA1FE5" w:rsidP="00F119F5">
      <w:pPr>
        <w:spacing w:after="0"/>
        <w:rPr>
          <w:b/>
          <w:spacing w:val="-3"/>
          <w:sz w:val="23"/>
          <w:szCs w:val="23"/>
        </w:rPr>
      </w:pPr>
    </w:p>
    <w:p w14:paraId="23993A52" w14:textId="77777777" w:rsidR="00DA1FE5" w:rsidRDefault="00DA1FE5" w:rsidP="00F119F5">
      <w:pPr>
        <w:spacing w:after="0"/>
        <w:rPr>
          <w:b/>
          <w:spacing w:val="-3"/>
          <w:sz w:val="23"/>
          <w:szCs w:val="23"/>
        </w:rPr>
      </w:pPr>
    </w:p>
    <w:p w14:paraId="485F260B" w14:textId="77777777" w:rsidR="00DA1FE5" w:rsidRDefault="00DA1FE5" w:rsidP="00F119F5">
      <w:pPr>
        <w:spacing w:after="0"/>
        <w:rPr>
          <w:b/>
          <w:spacing w:val="-3"/>
          <w:sz w:val="23"/>
          <w:szCs w:val="23"/>
        </w:rPr>
      </w:pPr>
    </w:p>
    <w:p w14:paraId="05434E10" w14:textId="77777777" w:rsidR="00DA1FE5" w:rsidRDefault="00DA1FE5" w:rsidP="00F119F5">
      <w:pPr>
        <w:spacing w:after="0"/>
        <w:rPr>
          <w:b/>
          <w:spacing w:val="-3"/>
          <w:sz w:val="23"/>
          <w:szCs w:val="23"/>
        </w:rPr>
      </w:pPr>
    </w:p>
    <w:p w14:paraId="02167C08" w14:textId="77777777" w:rsidR="00DA1FE5" w:rsidRDefault="00DA1FE5" w:rsidP="00F119F5">
      <w:pPr>
        <w:spacing w:after="0"/>
        <w:rPr>
          <w:b/>
          <w:spacing w:val="-3"/>
          <w:sz w:val="23"/>
          <w:szCs w:val="23"/>
        </w:rPr>
      </w:pPr>
    </w:p>
    <w:p w14:paraId="33A0E592" w14:textId="77777777" w:rsidR="00DA1FE5" w:rsidRDefault="00DA1FE5" w:rsidP="00F119F5">
      <w:pPr>
        <w:spacing w:after="0"/>
        <w:rPr>
          <w:b/>
          <w:spacing w:val="-3"/>
          <w:sz w:val="23"/>
          <w:szCs w:val="23"/>
        </w:rPr>
      </w:pPr>
    </w:p>
    <w:p w14:paraId="3E93E164" w14:textId="77777777" w:rsidR="00DA1FE5" w:rsidRDefault="00DA1FE5" w:rsidP="00F119F5">
      <w:pPr>
        <w:spacing w:after="0"/>
        <w:rPr>
          <w:b/>
          <w:spacing w:val="-3"/>
          <w:sz w:val="23"/>
          <w:szCs w:val="23"/>
        </w:rPr>
      </w:pPr>
    </w:p>
    <w:p w14:paraId="4A3A9185" w14:textId="77777777" w:rsidR="00DA1FE5" w:rsidRDefault="00DA1FE5" w:rsidP="00F119F5">
      <w:pPr>
        <w:spacing w:after="0"/>
        <w:rPr>
          <w:b/>
          <w:spacing w:val="-3"/>
          <w:sz w:val="23"/>
          <w:szCs w:val="23"/>
        </w:rPr>
      </w:pPr>
    </w:p>
    <w:p w14:paraId="43ED6D23" w14:textId="77777777" w:rsidR="00BE367B" w:rsidRPr="00A3553C" w:rsidRDefault="00164E7D" w:rsidP="008A52BD">
      <w:pPr>
        <w:widowControl w:val="0"/>
        <w:spacing w:after="0"/>
        <w:jc w:val="center"/>
        <w:rPr>
          <w:b/>
          <w:sz w:val="28"/>
          <w:szCs w:val="28"/>
        </w:rPr>
      </w:pPr>
      <w:r>
        <w:rPr>
          <w:b/>
          <w:sz w:val="28"/>
          <w:szCs w:val="28"/>
        </w:rPr>
        <w:t>Water Lettuce</w:t>
      </w:r>
      <w:r w:rsidR="00BE367B">
        <w:rPr>
          <w:b/>
          <w:sz w:val="28"/>
          <w:szCs w:val="28"/>
        </w:rPr>
        <w:t xml:space="preserve"> Control</w:t>
      </w:r>
      <w:r w:rsidR="00BE367B" w:rsidRPr="00A3553C">
        <w:rPr>
          <w:b/>
          <w:sz w:val="28"/>
          <w:szCs w:val="28"/>
        </w:rPr>
        <w:t xml:space="preserve"> Calendar</w:t>
      </w:r>
    </w:p>
    <w:tbl>
      <w:tblPr>
        <w:tblStyle w:val="TableGrid"/>
        <w:tblW w:w="0" w:type="auto"/>
        <w:tblInd w:w="-459" w:type="dxa"/>
        <w:tblLook w:val="04A0" w:firstRow="1" w:lastRow="0" w:firstColumn="1" w:lastColumn="0" w:noHBand="0" w:noVBand="1"/>
      </w:tblPr>
      <w:tblGrid>
        <w:gridCol w:w="1280"/>
        <w:gridCol w:w="1280"/>
        <w:gridCol w:w="1280"/>
        <w:gridCol w:w="1280"/>
        <w:gridCol w:w="1280"/>
        <w:gridCol w:w="1280"/>
        <w:gridCol w:w="1280"/>
        <w:gridCol w:w="1280"/>
        <w:gridCol w:w="1280"/>
        <w:gridCol w:w="1280"/>
        <w:gridCol w:w="1280"/>
        <w:gridCol w:w="1371"/>
      </w:tblGrid>
      <w:tr w:rsidR="00BE367B" w:rsidRPr="00A3553C" w14:paraId="4F35B134" w14:textId="77777777" w:rsidTr="00A33C10">
        <w:tc>
          <w:tcPr>
            <w:tcW w:w="1280" w:type="dxa"/>
          </w:tcPr>
          <w:p w14:paraId="0680BF0B" w14:textId="77777777" w:rsidR="00BE367B" w:rsidRPr="00A3553C" w:rsidRDefault="00BE367B" w:rsidP="008A52BD">
            <w:pPr>
              <w:widowControl w:val="0"/>
              <w:rPr>
                <w:b/>
                <w:sz w:val="20"/>
                <w:szCs w:val="20"/>
              </w:rPr>
            </w:pPr>
            <w:r w:rsidRPr="00A3553C">
              <w:rPr>
                <w:b/>
                <w:sz w:val="20"/>
                <w:szCs w:val="20"/>
              </w:rPr>
              <w:lastRenderedPageBreak/>
              <w:t>JAN</w:t>
            </w:r>
          </w:p>
        </w:tc>
        <w:tc>
          <w:tcPr>
            <w:tcW w:w="1280" w:type="dxa"/>
          </w:tcPr>
          <w:p w14:paraId="142DCEFB" w14:textId="77777777" w:rsidR="00BE367B" w:rsidRPr="00A3553C" w:rsidRDefault="00BE367B" w:rsidP="008A52BD">
            <w:pPr>
              <w:widowControl w:val="0"/>
              <w:rPr>
                <w:b/>
                <w:sz w:val="20"/>
                <w:szCs w:val="20"/>
              </w:rPr>
            </w:pPr>
            <w:r w:rsidRPr="00A3553C">
              <w:rPr>
                <w:b/>
                <w:sz w:val="20"/>
                <w:szCs w:val="20"/>
              </w:rPr>
              <w:t>FEB</w:t>
            </w:r>
          </w:p>
        </w:tc>
        <w:tc>
          <w:tcPr>
            <w:tcW w:w="1280" w:type="dxa"/>
          </w:tcPr>
          <w:p w14:paraId="3C6A3FB0" w14:textId="77777777" w:rsidR="00BE367B" w:rsidRPr="00A3553C" w:rsidRDefault="00BE367B" w:rsidP="008A52BD">
            <w:pPr>
              <w:widowControl w:val="0"/>
              <w:rPr>
                <w:b/>
                <w:sz w:val="20"/>
                <w:szCs w:val="20"/>
              </w:rPr>
            </w:pPr>
            <w:r w:rsidRPr="00A3553C">
              <w:rPr>
                <w:b/>
                <w:sz w:val="20"/>
                <w:szCs w:val="20"/>
              </w:rPr>
              <w:t>MARCH</w:t>
            </w:r>
          </w:p>
        </w:tc>
        <w:tc>
          <w:tcPr>
            <w:tcW w:w="1280" w:type="dxa"/>
          </w:tcPr>
          <w:p w14:paraId="531A07DF" w14:textId="77777777" w:rsidR="00BE367B" w:rsidRPr="00A3553C" w:rsidRDefault="00BE367B" w:rsidP="008A52BD">
            <w:pPr>
              <w:widowControl w:val="0"/>
              <w:rPr>
                <w:b/>
                <w:sz w:val="20"/>
                <w:szCs w:val="20"/>
              </w:rPr>
            </w:pPr>
            <w:r w:rsidRPr="00A3553C">
              <w:rPr>
                <w:b/>
                <w:sz w:val="20"/>
                <w:szCs w:val="20"/>
              </w:rPr>
              <w:t>APRIL</w:t>
            </w:r>
          </w:p>
        </w:tc>
        <w:tc>
          <w:tcPr>
            <w:tcW w:w="1280" w:type="dxa"/>
          </w:tcPr>
          <w:p w14:paraId="28ACD40C" w14:textId="77777777" w:rsidR="00BE367B" w:rsidRPr="00A3553C" w:rsidRDefault="00BE367B" w:rsidP="008A52BD">
            <w:pPr>
              <w:widowControl w:val="0"/>
              <w:rPr>
                <w:b/>
                <w:sz w:val="20"/>
                <w:szCs w:val="20"/>
              </w:rPr>
            </w:pPr>
            <w:r w:rsidRPr="00A3553C">
              <w:rPr>
                <w:b/>
                <w:sz w:val="20"/>
                <w:szCs w:val="20"/>
              </w:rPr>
              <w:t>MAY</w:t>
            </w:r>
          </w:p>
        </w:tc>
        <w:tc>
          <w:tcPr>
            <w:tcW w:w="1280" w:type="dxa"/>
          </w:tcPr>
          <w:p w14:paraId="094FA8A1" w14:textId="77777777" w:rsidR="00BE367B" w:rsidRPr="00A3553C" w:rsidRDefault="00BE367B" w:rsidP="008A52BD">
            <w:pPr>
              <w:widowControl w:val="0"/>
              <w:rPr>
                <w:b/>
                <w:sz w:val="20"/>
                <w:szCs w:val="20"/>
              </w:rPr>
            </w:pPr>
            <w:r w:rsidRPr="00A3553C">
              <w:rPr>
                <w:b/>
                <w:sz w:val="20"/>
                <w:szCs w:val="20"/>
              </w:rPr>
              <w:t>JUNE</w:t>
            </w:r>
          </w:p>
        </w:tc>
        <w:tc>
          <w:tcPr>
            <w:tcW w:w="1280" w:type="dxa"/>
          </w:tcPr>
          <w:p w14:paraId="5004DAEA" w14:textId="77777777" w:rsidR="00BE367B" w:rsidRPr="00A3553C" w:rsidRDefault="00BE367B" w:rsidP="008A52BD">
            <w:pPr>
              <w:widowControl w:val="0"/>
              <w:rPr>
                <w:b/>
                <w:sz w:val="20"/>
                <w:szCs w:val="20"/>
              </w:rPr>
            </w:pPr>
            <w:r w:rsidRPr="00A3553C">
              <w:rPr>
                <w:b/>
                <w:sz w:val="20"/>
                <w:szCs w:val="20"/>
              </w:rPr>
              <w:t>JULY</w:t>
            </w:r>
          </w:p>
        </w:tc>
        <w:tc>
          <w:tcPr>
            <w:tcW w:w="1280" w:type="dxa"/>
          </w:tcPr>
          <w:p w14:paraId="654F2636" w14:textId="77777777" w:rsidR="00BE367B" w:rsidRPr="00A3553C" w:rsidRDefault="00BE367B" w:rsidP="008A52BD">
            <w:pPr>
              <w:widowControl w:val="0"/>
              <w:rPr>
                <w:b/>
                <w:sz w:val="20"/>
                <w:szCs w:val="20"/>
              </w:rPr>
            </w:pPr>
            <w:r w:rsidRPr="00A3553C">
              <w:rPr>
                <w:b/>
                <w:sz w:val="20"/>
                <w:szCs w:val="20"/>
              </w:rPr>
              <w:t>AUG</w:t>
            </w:r>
          </w:p>
        </w:tc>
        <w:tc>
          <w:tcPr>
            <w:tcW w:w="1280" w:type="dxa"/>
          </w:tcPr>
          <w:p w14:paraId="2879D257" w14:textId="77777777" w:rsidR="00BE367B" w:rsidRPr="00A3553C" w:rsidRDefault="00BE367B" w:rsidP="008A52BD">
            <w:pPr>
              <w:widowControl w:val="0"/>
              <w:rPr>
                <w:b/>
                <w:sz w:val="20"/>
                <w:szCs w:val="20"/>
              </w:rPr>
            </w:pPr>
            <w:r w:rsidRPr="00A3553C">
              <w:rPr>
                <w:b/>
                <w:sz w:val="20"/>
                <w:szCs w:val="20"/>
              </w:rPr>
              <w:t>SEPT</w:t>
            </w:r>
          </w:p>
        </w:tc>
        <w:tc>
          <w:tcPr>
            <w:tcW w:w="1280" w:type="dxa"/>
          </w:tcPr>
          <w:p w14:paraId="64871C95" w14:textId="77777777" w:rsidR="00BE367B" w:rsidRPr="00A3553C" w:rsidRDefault="00BE367B" w:rsidP="008A52BD">
            <w:pPr>
              <w:widowControl w:val="0"/>
              <w:rPr>
                <w:b/>
                <w:sz w:val="20"/>
                <w:szCs w:val="20"/>
              </w:rPr>
            </w:pPr>
            <w:r w:rsidRPr="00A3553C">
              <w:rPr>
                <w:b/>
                <w:sz w:val="20"/>
                <w:szCs w:val="20"/>
              </w:rPr>
              <w:t>OCT</w:t>
            </w:r>
          </w:p>
        </w:tc>
        <w:tc>
          <w:tcPr>
            <w:tcW w:w="1280" w:type="dxa"/>
          </w:tcPr>
          <w:p w14:paraId="2E607D30" w14:textId="77777777" w:rsidR="00BE367B" w:rsidRPr="00A3553C" w:rsidRDefault="00BE367B" w:rsidP="008A52BD">
            <w:pPr>
              <w:widowControl w:val="0"/>
              <w:rPr>
                <w:b/>
                <w:sz w:val="20"/>
                <w:szCs w:val="20"/>
              </w:rPr>
            </w:pPr>
            <w:r w:rsidRPr="00A3553C">
              <w:rPr>
                <w:b/>
                <w:sz w:val="20"/>
                <w:szCs w:val="20"/>
              </w:rPr>
              <w:t>NOV</w:t>
            </w:r>
          </w:p>
        </w:tc>
        <w:tc>
          <w:tcPr>
            <w:tcW w:w="1371" w:type="dxa"/>
          </w:tcPr>
          <w:p w14:paraId="46AF53FB" w14:textId="77777777" w:rsidR="00BE367B" w:rsidRPr="00A3553C" w:rsidRDefault="00BE367B" w:rsidP="008A52BD">
            <w:pPr>
              <w:widowControl w:val="0"/>
              <w:rPr>
                <w:b/>
                <w:sz w:val="20"/>
                <w:szCs w:val="20"/>
              </w:rPr>
            </w:pPr>
            <w:r w:rsidRPr="00A3553C">
              <w:rPr>
                <w:b/>
                <w:sz w:val="20"/>
                <w:szCs w:val="20"/>
              </w:rPr>
              <w:t>DEC</w:t>
            </w:r>
          </w:p>
        </w:tc>
      </w:tr>
    </w:tbl>
    <w:p w14:paraId="59DBFCBE" w14:textId="77777777" w:rsidR="002C7EE6" w:rsidRDefault="002C7EE6" w:rsidP="008A52BD">
      <w:pPr>
        <w:widowControl w:val="0"/>
        <w:spacing w:after="0"/>
        <w:rPr>
          <w:b/>
          <w:sz w:val="24"/>
          <w:szCs w:val="24"/>
        </w:rPr>
      </w:pPr>
      <w:r>
        <w:rPr>
          <w:b/>
          <w:sz w:val="24"/>
          <w:szCs w:val="24"/>
        </w:rPr>
        <w:t>GROWTH C</w:t>
      </w:r>
    </w:p>
    <w:tbl>
      <w:tblPr>
        <w:tblStyle w:val="TableGrid"/>
        <w:tblW w:w="0" w:type="auto"/>
        <w:tblInd w:w="-459" w:type="dxa"/>
        <w:tblLook w:val="04A0" w:firstRow="1" w:lastRow="0" w:firstColumn="1" w:lastColumn="0" w:noHBand="0" w:noVBand="1"/>
      </w:tblPr>
      <w:tblGrid>
        <w:gridCol w:w="3828"/>
        <w:gridCol w:w="7229"/>
        <w:gridCol w:w="4394"/>
      </w:tblGrid>
      <w:tr w:rsidR="00E522AE" w14:paraId="18F035A1" w14:textId="77777777" w:rsidTr="00E522AE">
        <w:trPr>
          <w:gridBefore w:val="2"/>
          <w:wBefore w:w="11057" w:type="dxa"/>
          <w:trHeight w:val="96"/>
        </w:trPr>
        <w:tc>
          <w:tcPr>
            <w:tcW w:w="4394" w:type="dxa"/>
            <w:shd w:val="clear" w:color="auto" w:fill="00B050"/>
          </w:tcPr>
          <w:p w14:paraId="677BF198" w14:textId="77777777" w:rsidR="00E522AE" w:rsidRDefault="00E522AE" w:rsidP="00DD2D73">
            <w:pPr>
              <w:widowControl w:val="0"/>
              <w:jc w:val="center"/>
              <w:rPr>
                <w:b/>
                <w:sz w:val="24"/>
                <w:szCs w:val="24"/>
              </w:rPr>
            </w:pPr>
            <w:r>
              <w:rPr>
                <w:b/>
                <w:sz w:val="24"/>
                <w:szCs w:val="24"/>
              </w:rPr>
              <w:t>FLOWERING &amp; SEEDING</w:t>
            </w:r>
          </w:p>
        </w:tc>
      </w:tr>
      <w:tr w:rsidR="00D64008" w14:paraId="6DC6EA36" w14:textId="77777777" w:rsidTr="00D65B8C">
        <w:trPr>
          <w:trHeight w:val="96"/>
        </w:trPr>
        <w:tc>
          <w:tcPr>
            <w:tcW w:w="3828" w:type="dxa"/>
            <w:shd w:val="clear" w:color="auto" w:fill="00B050"/>
          </w:tcPr>
          <w:p w14:paraId="52461A0F" w14:textId="77777777" w:rsidR="00D64008" w:rsidRDefault="00D64008" w:rsidP="00DD2D73">
            <w:pPr>
              <w:widowControl w:val="0"/>
              <w:jc w:val="center"/>
              <w:rPr>
                <w:b/>
                <w:sz w:val="24"/>
                <w:szCs w:val="24"/>
              </w:rPr>
            </w:pPr>
            <w:r>
              <w:rPr>
                <w:b/>
                <w:sz w:val="24"/>
                <w:szCs w:val="24"/>
              </w:rPr>
              <w:t>ACTIVE GROWTH</w:t>
            </w:r>
          </w:p>
        </w:tc>
        <w:tc>
          <w:tcPr>
            <w:tcW w:w="7229" w:type="dxa"/>
            <w:tcBorders>
              <w:top w:val="nil"/>
              <w:bottom w:val="nil"/>
            </w:tcBorders>
          </w:tcPr>
          <w:p w14:paraId="6662909B" w14:textId="77777777" w:rsidR="00D64008" w:rsidRDefault="00D64008" w:rsidP="00DD2D73">
            <w:pPr>
              <w:widowControl w:val="0"/>
              <w:jc w:val="center"/>
              <w:rPr>
                <w:b/>
                <w:sz w:val="24"/>
                <w:szCs w:val="24"/>
              </w:rPr>
            </w:pPr>
          </w:p>
        </w:tc>
        <w:tc>
          <w:tcPr>
            <w:tcW w:w="4394" w:type="dxa"/>
            <w:shd w:val="clear" w:color="auto" w:fill="00B050"/>
          </w:tcPr>
          <w:p w14:paraId="6E527E5F" w14:textId="77777777" w:rsidR="00D64008" w:rsidRDefault="00D64008" w:rsidP="00DD2D73">
            <w:pPr>
              <w:widowControl w:val="0"/>
              <w:jc w:val="center"/>
              <w:rPr>
                <w:b/>
                <w:sz w:val="24"/>
                <w:szCs w:val="24"/>
              </w:rPr>
            </w:pPr>
            <w:r>
              <w:rPr>
                <w:b/>
                <w:sz w:val="24"/>
                <w:szCs w:val="24"/>
              </w:rPr>
              <w:t>ACTIVE GOWTH</w:t>
            </w:r>
          </w:p>
        </w:tc>
      </w:tr>
    </w:tbl>
    <w:p w14:paraId="03140272" w14:textId="77777777" w:rsidR="00BE367B" w:rsidRPr="00A3553C" w:rsidRDefault="00BE367B" w:rsidP="00FE0D6F">
      <w:pPr>
        <w:widowControl w:val="0"/>
        <w:spacing w:after="0"/>
        <w:rPr>
          <w:b/>
          <w:sz w:val="24"/>
          <w:szCs w:val="24"/>
        </w:rPr>
      </w:pPr>
      <w:r w:rsidRPr="00A3553C">
        <w:rPr>
          <w:b/>
          <w:sz w:val="24"/>
          <w:szCs w:val="24"/>
        </w:rPr>
        <w:t>INTERGRATED CONTROL TECHNIQUES AND ALTERNATIVES</w:t>
      </w:r>
    </w:p>
    <w:tbl>
      <w:tblPr>
        <w:tblStyle w:val="TableGrid"/>
        <w:tblW w:w="15410" w:type="dxa"/>
        <w:tblInd w:w="-418" w:type="dxa"/>
        <w:tblLook w:val="04A0" w:firstRow="1" w:lastRow="0" w:firstColumn="1" w:lastColumn="0" w:noHBand="0" w:noVBand="1"/>
      </w:tblPr>
      <w:tblGrid>
        <w:gridCol w:w="3503"/>
        <w:gridCol w:w="9214"/>
        <w:gridCol w:w="2693"/>
      </w:tblGrid>
      <w:tr w:rsidR="00BE367B" w:rsidRPr="0044709C" w14:paraId="0F8CAEBF" w14:textId="77777777" w:rsidTr="008A52BD">
        <w:tc>
          <w:tcPr>
            <w:tcW w:w="15410" w:type="dxa"/>
            <w:gridSpan w:val="3"/>
            <w:shd w:val="clear" w:color="auto" w:fill="FFC000"/>
          </w:tcPr>
          <w:p w14:paraId="31AE8763" w14:textId="77777777" w:rsidR="00BE367B" w:rsidRPr="0044709C" w:rsidRDefault="00FE0D6F" w:rsidP="009C2212">
            <w:pPr>
              <w:widowControl w:val="0"/>
              <w:jc w:val="center"/>
              <w:rPr>
                <w:b/>
              </w:rPr>
            </w:pPr>
            <w:r>
              <w:rPr>
                <w:b/>
              </w:rPr>
              <w:t>PHYSICALLY REMOVE PLANTS AND DESTROY BY BURNING ANYTIME THROUGHOUT THE YEAR</w:t>
            </w:r>
          </w:p>
        </w:tc>
      </w:tr>
      <w:tr w:rsidR="00BE367B" w:rsidRPr="0044709C" w14:paraId="4B7E6EB8" w14:textId="77777777" w:rsidTr="00D65B8C">
        <w:tc>
          <w:tcPr>
            <w:tcW w:w="3503" w:type="dxa"/>
            <w:tcBorders>
              <w:left w:val="single" w:sz="4" w:space="0" w:color="auto"/>
              <w:right w:val="single" w:sz="4" w:space="0" w:color="auto"/>
            </w:tcBorders>
            <w:shd w:val="clear" w:color="auto" w:fill="FFC000"/>
          </w:tcPr>
          <w:p w14:paraId="23188E56" w14:textId="77777777" w:rsidR="00BE367B" w:rsidRPr="00F041E1" w:rsidRDefault="00FE0D6F" w:rsidP="00FE0D6F">
            <w:pPr>
              <w:widowControl w:val="0"/>
              <w:ind w:right="-108"/>
              <w:rPr>
                <w:color w:val="FFC000"/>
                <w:sz w:val="20"/>
                <w:szCs w:val="20"/>
              </w:rPr>
            </w:pPr>
            <w:r>
              <w:rPr>
                <w:b/>
              </w:rPr>
              <w:t>OPTIMUM HERBICIDE USE</w:t>
            </w:r>
          </w:p>
        </w:tc>
        <w:tc>
          <w:tcPr>
            <w:tcW w:w="9214" w:type="dxa"/>
            <w:tcBorders>
              <w:left w:val="single" w:sz="4" w:space="0" w:color="auto"/>
              <w:bottom w:val="nil"/>
              <w:right w:val="single" w:sz="4" w:space="0" w:color="auto"/>
            </w:tcBorders>
          </w:tcPr>
          <w:p w14:paraId="00192E85" w14:textId="77777777" w:rsidR="00BE367B" w:rsidRDefault="00BE367B" w:rsidP="00FE0D6F">
            <w:pPr>
              <w:widowControl w:val="0"/>
              <w:ind w:right="-108"/>
              <w:rPr>
                <w:sz w:val="20"/>
                <w:szCs w:val="20"/>
              </w:rPr>
            </w:pPr>
          </w:p>
        </w:tc>
        <w:tc>
          <w:tcPr>
            <w:tcW w:w="2693" w:type="dxa"/>
            <w:tcBorders>
              <w:left w:val="single" w:sz="4" w:space="0" w:color="auto"/>
            </w:tcBorders>
            <w:shd w:val="clear" w:color="auto" w:fill="FFC000"/>
          </w:tcPr>
          <w:p w14:paraId="611A5D69" w14:textId="77777777" w:rsidR="00BE367B" w:rsidRPr="0044709C" w:rsidRDefault="00FE0D6F" w:rsidP="00FE0D6F">
            <w:pPr>
              <w:widowControl w:val="0"/>
              <w:jc w:val="center"/>
              <w:rPr>
                <w:b/>
              </w:rPr>
            </w:pPr>
            <w:r>
              <w:rPr>
                <w:b/>
              </w:rPr>
              <w:t>OPTIMUM HERBICIDE USE</w:t>
            </w:r>
          </w:p>
        </w:tc>
      </w:tr>
    </w:tbl>
    <w:p w14:paraId="4C6A6DB2" w14:textId="77777777" w:rsidR="00BE367B" w:rsidRDefault="00DA1FE5" w:rsidP="00BE367B">
      <w:pPr>
        <w:widowControl w:val="0"/>
        <w:rPr>
          <w:sz w:val="20"/>
          <w:szCs w:val="20"/>
        </w:rPr>
      </w:pPr>
      <w:r w:rsidRPr="00381976">
        <w:rPr>
          <w:b/>
          <w:bCs/>
          <w:noProof/>
          <w:u w:val="single"/>
          <w:lang w:eastAsia="en-AU"/>
        </w:rPr>
        <mc:AlternateContent>
          <mc:Choice Requires="wps">
            <w:drawing>
              <wp:anchor distT="0" distB="0" distL="114300" distR="114300" simplePos="0" relativeHeight="251707392" behindDoc="0" locked="0" layoutInCell="1" allowOverlap="1" wp14:anchorId="289BFD79" wp14:editId="0357DF08">
                <wp:simplePos x="0" y="0"/>
                <wp:positionH relativeFrom="column">
                  <wp:posOffset>-567690</wp:posOffset>
                </wp:positionH>
                <wp:positionV relativeFrom="paragraph">
                  <wp:posOffset>27941</wp:posOffset>
                </wp:positionV>
                <wp:extent cx="10325100" cy="42100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0325100" cy="421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E153F" w14:textId="77777777" w:rsidR="00BE367B" w:rsidRPr="00C8029F" w:rsidRDefault="00BE367B" w:rsidP="00BE367B">
                            <w:pPr>
                              <w:widowControl w:val="0"/>
                              <w:spacing w:after="0" w:line="237" w:lineRule="auto"/>
                              <w:rPr>
                                <w:b/>
                                <w:bCs/>
                                <w:u w:val="single"/>
                              </w:rPr>
                            </w:pPr>
                            <w:r w:rsidRPr="00C8029F">
                              <w:rPr>
                                <w:b/>
                                <w:bCs/>
                                <w:u w:val="single"/>
                              </w:rPr>
                              <w:t>Registered Herbicide Application Rates:</w:t>
                            </w:r>
                          </w:p>
                          <w:p w14:paraId="789C0460" w14:textId="77777777" w:rsidR="00C8029F" w:rsidRPr="00C8029F" w:rsidRDefault="00C8029F" w:rsidP="00C8029F">
                            <w:pPr>
                              <w:spacing w:after="0"/>
                              <w:rPr>
                                <w:iCs/>
                              </w:rPr>
                            </w:pPr>
                            <w:r w:rsidRPr="00C8029F">
                              <w:t>Please refer to the</w:t>
                            </w:r>
                            <w:r w:rsidRPr="00C8029F">
                              <w:rPr>
                                <w:b/>
                                <w:bCs/>
                              </w:rPr>
                              <w:t xml:space="preserve"> </w:t>
                            </w:r>
                            <w:r w:rsidRPr="00C8029F">
                              <w:rPr>
                                <w:iCs/>
                              </w:rPr>
                              <w:t>NSW DPI Website NSW WeedWise.</w:t>
                            </w:r>
                            <w:r w:rsidRPr="00C8029F">
                              <w:rPr>
                                <w:i/>
                              </w:rPr>
                              <w:t xml:space="preserve"> </w:t>
                            </w:r>
                            <w:hyperlink r:id="rId9" w:history="1">
                              <w:r w:rsidRPr="00C8029F">
                                <w:rPr>
                                  <w:rStyle w:val="Hyperlink"/>
                                  <w:iCs/>
                                </w:rPr>
                                <w:t>https://weeds.dpi.nsw.gov.au</w:t>
                              </w:r>
                            </w:hyperlink>
                            <w:r w:rsidRPr="00C8029F">
                              <w:rPr>
                                <w:iCs/>
                              </w:rPr>
                              <w:t xml:space="preserve"> for current up to date permits and Registered Chemicals.</w:t>
                            </w:r>
                          </w:p>
                          <w:p w14:paraId="1460D296" w14:textId="77777777" w:rsidR="00C8029F" w:rsidRPr="00C8029F" w:rsidRDefault="00C8029F" w:rsidP="00C8029F">
                            <w:pPr>
                              <w:spacing w:after="0"/>
                              <w:rPr>
                                <w:iCs/>
                              </w:rPr>
                            </w:pPr>
                            <w:r w:rsidRPr="00C8029F">
                              <w:rPr>
                                <w:iCs/>
                              </w:rPr>
                              <w:t>Or to NSW Weed Control Handbook 2018 7</w:t>
                            </w:r>
                            <w:r w:rsidRPr="00C8029F">
                              <w:rPr>
                                <w:iCs/>
                                <w:vertAlign w:val="superscript"/>
                              </w:rPr>
                              <w:t>th</w:t>
                            </w:r>
                            <w:r w:rsidRPr="00C8029F">
                              <w:rPr>
                                <w:iCs/>
                              </w:rPr>
                              <w:t xml:space="preserve"> Edition for Chemical Options.</w:t>
                            </w:r>
                          </w:p>
                          <w:p w14:paraId="6FAD45DA" w14:textId="7E0DF5CF" w:rsidR="00BE367B" w:rsidRPr="00C8029F" w:rsidRDefault="001475EB" w:rsidP="00BE367B">
                            <w:pPr>
                              <w:widowControl w:val="0"/>
                              <w:spacing w:after="0"/>
                              <w:rPr>
                                <w:b/>
                              </w:rPr>
                            </w:pPr>
                            <w:r w:rsidRPr="00C8029F">
                              <w:rPr>
                                <w:rFonts w:ascii="Roboto" w:hAnsi="Roboto" w:cs="Arial"/>
                                <w:spacing w:val="-3"/>
                              </w:rPr>
                              <w:br/>
                            </w:r>
                            <w:r w:rsidR="00BE367B" w:rsidRPr="00C8029F">
                              <w:rPr>
                                <w:b/>
                              </w:rPr>
                              <w:t xml:space="preserve">Critical Comments:         </w:t>
                            </w:r>
                          </w:p>
                          <w:p w14:paraId="655DB61A" w14:textId="77777777" w:rsidR="00BE367B" w:rsidRPr="00C8029F" w:rsidRDefault="001C7373" w:rsidP="00BE367B">
                            <w:pPr>
                              <w:pStyle w:val="ListParagraph"/>
                              <w:widowControl w:val="0"/>
                              <w:numPr>
                                <w:ilvl w:val="0"/>
                                <w:numId w:val="11"/>
                              </w:numPr>
                              <w:spacing w:after="0"/>
                            </w:pPr>
                            <w:r w:rsidRPr="00C8029F">
                              <w:t>Apply when plants are actively growing</w:t>
                            </w:r>
                            <w:r w:rsidR="00BE367B" w:rsidRPr="00C8029F">
                              <w:t xml:space="preserve">.  </w:t>
                            </w:r>
                          </w:p>
                          <w:p w14:paraId="571FF1AA" w14:textId="77777777" w:rsidR="00C2612E" w:rsidRPr="00C8029F" w:rsidRDefault="00C2612E" w:rsidP="00C2612E">
                            <w:pPr>
                              <w:pStyle w:val="ListParagraph"/>
                              <w:widowControl w:val="0"/>
                              <w:numPr>
                                <w:ilvl w:val="0"/>
                                <w:numId w:val="11"/>
                              </w:numPr>
                              <w:spacing w:after="0"/>
                            </w:pPr>
                            <w:r w:rsidRPr="00C8029F">
                              <w:t>Consult your LCA Biosecurity Officer- Weeds for application tips.</w:t>
                            </w:r>
                          </w:p>
                          <w:p w14:paraId="7F86E803" w14:textId="77777777" w:rsidR="00C2612E" w:rsidRPr="00C8029F" w:rsidRDefault="00BE367B" w:rsidP="00531B65">
                            <w:pPr>
                              <w:pStyle w:val="ListParagraph"/>
                              <w:widowControl w:val="0"/>
                              <w:numPr>
                                <w:ilvl w:val="0"/>
                                <w:numId w:val="11"/>
                              </w:numPr>
                              <w:spacing w:after="0"/>
                              <w:jc w:val="both"/>
                              <w:rPr>
                                <w:rFonts w:cs="Arial"/>
                                <w:b/>
                                <w:lang w:val="en-US"/>
                              </w:rPr>
                            </w:pPr>
                            <w:r w:rsidRPr="00C8029F">
                              <w:t>Always read and fol</w:t>
                            </w:r>
                            <w:r w:rsidR="00C2612E" w:rsidRPr="00C8029F">
                              <w:t xml:space="preserve">low the Label instructions and </w:t>
                            </w:r>
                            <w:r w:rsidRPr="00C8029F">
                              <w:t>SDS of respective herbicides.</w:t>
                            </w:r>
                          </w:p>
                          <w:p w14:paraId="29EF2319" w14:textId="77777777" w:rsidR="00C8029F" w:rsidRDefault="00C8029F" w:rsidP="00C2612E">
                            <w:pPr>
                              <w:widowControl w:val="0"/>
                              <w:spacing w:after="0"/>
                              <w:jc w:val="both"/>
                            </w:pPr>
                          </w:p>
                          <w:p w14:paraId="757FB273" w14:textId="09AC16B0" w:rsidR="00BE367B" w:rsidRPr="00C8029F" w:rsidRDefault="00C2612E" w:rsidP="00C2612E">
                            <w:pPr>
                              <w:widowControl w:val="0"/>
                              <w:spacing w:after="0"/>
                              <w:jc w:val="both"/>
                              <w:rPr>
                                <w:rFonts w:cs="Arial"/>
                                <w:b/>
                                <w:lang w:val="en-US"/>
                              </w:rPr>
                            </w:pPr>
                            <w:r w:rsidRPr="00C8029F">
                              <w:t>N</w:t>
                            </w:r>
                            <w:r w:rsidR="00BE367B" w:rsidRPr="00C8029F">
                              <w:rPr>
                                <w:rFonts w:cs="Arial"/>
                                <w:b/>
                                <w:lang w:val="en-US"/>
                              </w:rPr>
                              <w:t xml:space="preserve">OTE: </w:t>
                            </w:r>
                          </w:p>
                          <w:p w14:paraId="3EEDCD41" w14:textId="77777777" w:rsidR="00BE367B" w:rsidRPr="00C8029F" w:rsidRDefault="00BE367B" w:rsidP="00BE367B">
                            <w:pPr>
                              <w:pStyle w:val="ListParagraph"/>
                              <w:numPr>
                                <w:ilvl w:val="0"/>
                                <w:numId w:val="7"/>
                              </w:numPr>
                              <w:spacing w:after="0"/>
                              <w:jc w:val="both"/>
                              <w:rPr>
                                <w:rFonts w:cs="Arial"/>
                              </w:rPr>
                            </w:pPr>
                            <w:r w:rsidRPr="00C8029F">
                              <w:rPr>
                                <w:rFonts w:cs="Arial"/>
                              </w:rPr>
                              <w:t>All Control Techniques involving herbicide use, must comply with the directions on the herbicide label or the conditions set out in a current permit to use a nominated herbicide.</w:t>
                            </w:r>
                          </w:p>
                          <w:p w14:paraId="43E80A9C" w14:textId="77777777" w:rsidR="00BE367B" w:rsidRPr="00C8029F" w:rsidRDefault="00BE367B" w:rsidP="00BE367B">
                            <w:pPr>
                              <w:pStyle w:val="ListParagraph"/>
                              <w:numPr>
                                <w:ilvl w:val="0"/>
                                <w:numId w:val="7"/>
                              </w:numPr>
                              <w:spacing w:after="0"/>
                              <w:jc w:val="both"/>
                              <w:rPr>
                                <w:rFonts w:cs="Arial"/>
                              </w:rPr>
                            </w:pPr>
                            <w:r w:rsidRPr="00C8029F">
                              <w:rPr>
                                <w:rFonts w:cs="Arial"/>
                              </w:rPr>
                              <w:t xml:space="preserve">All chemical control programs must be carried out in accordance with the </w:t>
                            </w:r>
                            <w:r w:rsidRPr="00C8029F">
                              <w:rPr>
                                <w:rFonts w:cs="Arial"/>
                                <w:i/>
                              </w:rPr>
                              <w:t>Pesticides Act 1999</w:t>
                            </w:r>
                            <w:r w:rsidRPr="00C8029F">
                              <w:rPr>
                                <w:rFonts w:cs="Arial"/>
                              </w:rPr>
                              <w:t xml:space="preserve"> and Pesticide Regulation 20</w:t>
                            </w:r>
                            <w:r w:rsidR="00514415" w:rsidRPr="00C8029F">
                              <w:rPr>
                                <w:rFonts w:cs="Arial"/>
                              </w:rPr>
                              <w:t>17</w:t>
                            </w:r>
                            <w:r w:rsidRPr="00C8029F">
                              <w:rPr>
                                <w:rFonts w:cs="Arial"/>
                              </w:rPr>
                              <w:t>.</w:t>
                            </w:r>
                          </w:p>
                          <w:p w14:paraId="37EBCDE7" w14:textId="77777777" w:rsidR="00BE367B" w:rsidRPr="00C8029F" w:rsidRDefault="00BE367B" w:rsidP="00BE367B">
                            <w:pPr>
                              <w:pStyle w:val="ListParagraph"/>
                              <w:numPr>
                                <w:ilvl w:val="0"/>
                                <w:numId w:val="7"/>
                              </w:numPr>
                              <w:spacing w:after="0"/>
                              <w:jc w:val="both"/>
                              <w:rPr>
                                <w:rFonts w:cs="Arial"/>
                              </w:rPr>
                            </w:pPr>
                            <w:r w:rsidRPr="00C8029F">
                              <w:rPr>
                                <w:rFonts w:cs="Arial"/>
                              </w:rPr>
                              <w:t>All Chemical application programs used must be undertaken by or be designed and supervised by an appropriately Certified and Accredited Chemical user.</w:t>
                            </w:r>
                          </w:p>
                          <w:p w14:paraId="6C46D87A" w14:textId="77777777" w:rsidR="00BE367B" w:rsidRPr="00C8029F" w:rsidRDefault="00BE367B" w:rsidP="00BE367B">
                            <w:pPr>
                              <w:pStyle w:val="ListParagraph"/>
                              <w:numPr>
                                <w:ilvl w:val="0"/>
                                <w:numId w:val="7"/>
                              </w:numPr>
                              <w:spacing w:after="0"/>
                              <w:jc w:val="both"/>
                              <w:rPr>
                                <w:rFonts w:cs="Arial"/>
                              </w:rPr>
                            </w:pPr>
                            <w:r w:rsidRPr="00C8029F">
                              <w:rPr>
                                <w:rFonts w:cs="Arial"/>
                                <w:lang w:val="en-US"/>
                              </w:rPr>
                              <w:t>Growth patterns and the changes to optimum treatment times will vary with seasonal conditions due to air temperature changes that may coincide with soil and moisture availability.</w:t>
                            </w:r>
                          </w:p>
                          <w:p w14:paraId="7B64194B" w14:textId="77777777" w:rsidR="00C8029F" w:rsidRDefault="00C8029F" w:rsidP="00BE367B">
                            <w:pPr>
                              <w:widowControl w:val="0"/>
                              <w:spacing w:after="0"/>
                              <w:rPr>
                                <w:b/>
                              </w:rPr>
                            </w:pPr>
                          </w:p>
                          <w:p w14:paraId="74EBBE0C" w14:textId="562242A8" w:rsidR="00BE367B" w:rsidRPr="00C8029F" w:rsidRDefault="00BE367B" w:rsidP="00BE367B">
                            <w:pPr>
                              <w:widowControl w:val="0"/>
                              <w:spacing w:after="0"/>
                              <w:rPr>
                                <w:b/>
                              </w:rPr>
                            </w:pPr>
                            <w:r w:rsidRPr="00C8029F">
                              <w:rPr>
                                <w:b/>
                              </w:rPr>
                              <w:t>Disclaimer:</w:t>
                            </w:r>
                          </w:p>
                          <w:p w14:paraId="12E6CAC6" w14:textId="77777777" w:rsidR="00BE367B" w:rsidRPr="00C8029F" w:rsidRDefault="00BE367B" w:rsidP="00BE367B">
                            <w:pPr>
                              <w:widowControl w:val="0"/>
                              <w:spacing w:after="0"/>
                            </w:pPr>
                            <w:r w:rsidRPr="00C8029F">
                              <w:t>This document has been prepared by the North West Regional Weed Committee and Local Government Control Authorities in good faith and on the basis of best available information. Users of this document must obtain their own advice and conduct their own investigations and assessments of their individual circumstances.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BFD79" id="Text Box 20" o:spid="_x0000_s1033" type="#_x0000_t202" style="position:absolute;margin-left:-44.7pt;margin-top:2.2pt;width:813pt;height:33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" fillcolor="white [3201]" strokeweight=".5pt">
                <v:textbox>
                  <w:txbxContent>
                    <w:p w14:paraId="739E153F" w14:textId="77777777" w:rsidR="00BE367B" w:rsidRPr="00C8029F" w:rsidRDefault="00BE367B" w:rsidP="00BE367B">
                      <w:pPr>
                        <w:widowControl w:val="0"/>
                        <w:spacing w:after="0" w:line="237" w:lineRule="auto"/>
                        <w:rPr>
                          <w:b/>
                          <w:bCs/>
                          <w:u w:val="single"/>
                        </w:rPr>
                      </w:pPr>
                      <w:r w:rsidRPr="00C8029F">
                        <w:rPr>
                          <w:b/>
                          <w:bCs/>
                          <w:u w:val="single"/>
                        </w:rPr>
                        <w:t>Registered Herbicide Application Rates:</w:t>
                      </w:r>
                    </w:p>
                    <w:p w14:paraId="789C0460" w14:textId="77777777" w:rsidR="00C8029F" w:rsidRPr="00C8029F" w:rsidRDefault="00C8029F" w:rsidP="00C8029F">
                      <w:pPr>
                        <w:spacing w:after="0"/>
                        <w:rPr>
                          <w:iCs/>
                        </w:rPr>
                      </w:pPr>
                      <w:r w:rsidRPr="00C8029F">
                        <w:t>Please refer to the</w:t>
                      </w:r>
                      <w:r w:rsidRPr="00C8029F">
                        <w:rPr>
                          <w:b/>
                          <w:bCs/>
                        </w:rPr>
                        <w:t xml:space="preserve"> </w:t>
                      </w:r>
                      <w:r w:rsidRPr="00C8029F">
                        <w:rPr>
                          <w:iCs/>
                        </w:rPr>
                        <w:t>NSW DPI Website NSW WeedWise.</w:t>
                      </w:r>
                      <w:r w:rsidRPr="00C8029F">
                        <w:rPr>
                          <w:i/>
                        </w:rPr>
                        <w:t xml:space="preserve"> </w:t>
                      </w:r>
                      <w:hyperlink r:id="rId10" w:history="1">
                        <w:r w:rsidRPr="00C8029F">
                          <w:rPr>
                            <w:rStyle w:val="Hyperlink"/>
                            <w:iCs/>
                          </w:rPr>
                          <w:t>https://weeds.dpi.nsw.gov.au</w:t>
                        </w:r>
                      </w:hyperlink>
                      <w:r w:rsidRPr="00C8029F">
                        <w:rPr>
                          <w:iCs/>
                        </w:rPr>
                        <w:t xml:space="preserve"> for current up to date permits and Registered Chemicals.</w:t>
                      </w:r>
                    </w:p>
                    <w:p w14:paraId="1460D296" w14:textId="77777777" w:rsidR="00C8029F" w:rsidRPr="00C8029F" w:rsidRDefault="00C8029F" w:rsidP="00C8029F">
                      <w:pPr>
                        <w:spacing w:after="0"/>
                        <w:rPr>
                          <w:iCs/>
                        </w:rPr>
                      </w:pPr>
                      <w:r w:rsidRPr="00C8029F">
                        <w:rPr>
                          <w:iCs/>
                        </w:rPr>
                        <w:t>Or to NSW Weed Control Handbook 2018 7</w:t>
                      </w:r>
                      <w:r w:rsidRPr="00C8029F">
                        <w:rPr>
                          <w:iCs/>
                          <w:vertAlign w:val="superscript"/>
                        </w:rPr>
                        <w:t>th</w:t>
                      </w:r>
                      <w:r w:rsidRPr="00C8029F">
                        <w:rPr>
                          <w:iCs/>
                        </w:rPr>
                        <w:t xml:space="preserve"> Edition for Chemical Options.</w:t>
                      </w:r>
                    </w:p>
                    <w:p w14:paraId="6FAD45DA" w14:textId="7E0DF5CF" w:rsidR="00BE367B" w:rsidRPr="00C8029F" w:rsidRDefault="001475EB" w:rsidP="00BE367B">
                      <w:pPr>
                        <w:widowControl w:val="0"/>
                        <w:spacing w:after="0"/>
                        <w:rPr>
                          <w:b/>
                        </w:rPr>
                      </w:pPr>
                      <w:r w:rsidRPr="00C8029F">
                        <w:rPr>
                          <w:rFonts w:ascii="Roboto" w:hAnsi="Roboto" w:cs="Arial"/>
                          <w:spacing w:val="-3"/>
                        </w:rPr>
                        <w:br/>
                      </w:r>
                      <w:r w:rsidR="00BE367B" w:rsidRPr="00C8029F">
                        <w:rPr>
                          <w:b/>
                        </w:rPr>
                        <w:t xml:space="preserve">Critical Comments:         </w:t>
                      </w:r>
                    </w:p>
                    <w:p w14:paraId="655DB61A" w14:textId="77777777" w:rsidR="00BE367B" w:rsidRPr="00C8029F" w:rsidRDefault="001C7373" w:rsidP="00BE367B">
                      <w:pPr>
                        <w:pStyle w:val="ListParagraph"/>
                        <w:widowControl w:val="0"/>
                        <w:numPr>
                          <w:ilvl w:val="0"/>
                          <w:numId w:val="11"/>
                        </w:numPr>
                        <w:spacing w:after="0"/>
                      </w:pPr>
                      <w:r w:rsidRPr="00C8029F">
                        <w:t>Apply when plants are actively growing</w:t>
                      </w:r>
                      <w:r w:rsidR="00BE367B" w:rsidRPr="00C8029F">
                        <w:t xml:space="preserve">.  </w:t>
                      </w:r>
                    </w:p>
                    <w:p w14:paraId="571FF1AA" w14:textId="77777777" w:rsidR="00C2612E" w:rsidRPr="00C8029F" w:rsidRDefault="00C2612E" w:rsidP="00C2612E">
                      <w:pPr>
                        <w:pStyle w:val="ListParagraph"/>
                        <w:widowControl w:val="0"/>
                        <w:numPr>
                          <w:ilvl w:val="0"/>
                          <w:numId w:val="11"/>
                        </w:numPr>
                        <w:spacing w:after="0"/>
                      </w:pPr>
                      <w:r w:rsidRPr="00C8029F">
                        <w:t>Consult your LCA Biosecurity Officer- Weeds for application tips.</w:t>
                      </w:r>
                    </w:p>
                    <w:p w14:paraId="7F86E803" w14:textId="77777777" w:rsidR="00C2612E" w:rsidRPr="00C8029F" w:rsidRDefault="00BE367B" w:rsidP="00531B65">
                      <w:pPr>
                        <w:pStyle w:val="ListParagraph"/>
                        <w:widowControl w:val="0"/>
                        <w:numPr>
                          <w:ilvl w:val="0"/>
                          <w:numId w:val="11"/>
                        </w:numPr>
                        <w:spacing w:after="0"/>
                        <w:jc w:val="both"/>
                        <w:rPr>
                          <w:rFonts w:cs="Arial"/>
                          <w:b/>
                          <w:lang w:val="en-US"/>
                        </w:rPr>
                      </w:pPr>
                      <w:r w:rsidRPr="00C8029F">
                        <w:t>Always read and fol</w:t>
                      </w:r>
                      <w:r w:rsidR="00C2612E" w:rsidRPr="00C8029F">
                        <w:t xml:space="preserve">low the Label instructions and </w:t>
                      </w:r>
                      <w:r w:rsidRPr="00C8029F">
                        <w:t>SDS of respective herbicides.</w:t>
                      </w:r>
                    </w:p>
                    <w:p w14:paraId="29EF2319" w14:textId="77777777" w:rsidR="00C8029F" w:rsidRDefault="00C8029F" w:rsidP="00C2612E">
                      <w:pPr>
                        <w:widowControl w:val="0"/>
                        <w:spacing w:after="0"/>
                        <w:jc w:val="both"/>
                      </w:pPr>
                    </w:p>
                    <w:p w14:paraId="757FB273" w14:textId="09AC16B0" w:rsidR="00BE367B" w:rsidRPr="00C8029F" w:rsidRDefault="00C2612E" w:rsidP="00C2612E">
                      <w:pPr>
                        <w:widowControl w:val="0"/>
                        <w:spacing w:after="0"/>
                        <w:jc w:val="both"/>
                        <w:rPr>
                          <w:rFonts w:cs="Arial"/>
                          <w:b/>
                          <w:lang w:val="en-US"/>
                        </w:rPr>
                      </w:pPr>
                      <w:r w:rsidRPr="00C8029F">
                        <w:t>N</w:t>
                      </w:r>
                      <w:r w:rsidR="00BE367B" w:rsidRPr="00C8029F">
                        <w:rPr>
                          <w:rFonts w:cs="Arial"/>
                          <w:b/>
                          <w:lang w:val="en-US"/>
                        </w:rPr>
                        <w:t xml:space="preserve">OTE: </w:t>
                      </w:r>
                    </w:p>
                    <w:p w14:paraId="3EEDCD41" w14:textId="77777777" w:rsidR="00BE367B" w:rsidRPr="00C8029F" w:rsidRDefault="00BE367B" w:rsidP="00BE367B">
                      <w:pPr>
                        <w:pStyle w:val="ListParagraph"/>
                        <w:numPr>
                          <w:ilvl w:val="0"/>
                          <w:numId w:val="7"/>
                        </w:numPr>
                        <w:spacing w:after="0"/>
                        <w:jc w:val="both"/>
                        <w:rPr>
                          <w:rFonts w:cs="Arial"/>
                        </w:rPr>
                      </w:pPr>
                      <w:r w:rsidRPr="00C8029F">
                        <w:rPr>
                          <w:rFonts w:cs="Arial"/>
                        </w:rPr>
                        <w:t>All Control Techniques involving herbicide use, must comply with the directions on the herbicide label or the conditions set out in a current permit to use a nominated herbicide.</w:t>
                      </w:r>
                    </w:p>
                    <w:p w14:paraId="43E80A9C" w14:textId="77777777" w:rsidR="00BE367B" w:rsidRPr="00C8029F" w:rsidRDefault="00BE367B" w:rsidP="00BE367B">
                      <w:pPr>
                        <w:pStyle w:val="ListParagraph"/>
                        <w:numPr>
                          <w:ilvl w:val="0"/>
                          <w:numId w:val="7"/>
                        </w:numPr>
                        <w:spacing w:after="0"/>
                        <w:jc w:val="both"/>
                        <w:rPr>
                          <w:rFonts w:cs="Arial"/>
                        </w:rPr>
                      </w:pPr>
                      <w:r w:rsidRPr="00C8029F">
                        <w:rPr>
                          <w:rFonts w:cs="Arial"/>
                        </w:rPr>
                        <w:t xml:space="preserve">All chemical control programs must be carried out in accordance with the </w:t>
                      </w:r>
                      <w:r w:rsidRPr="00C8029F">
                        <w:rPr>
                          <w:rFonts w:cs="Arial"/>
                          <w:i/>
                        </w:rPr>
                        <w:t>Pesticides Act 1999</w:t>
                      </w:r>
                      <w:r w:rsidRPr="00C8029F">
                        <w:rPr>
                          <w:rFonts w:cs="Arial"/>
                        </w:rPr>
                        <w:t xml:space="preserve"> and Pesticide Regulation 20</w:t>
                      </w:r>
                      <w:r w:rsidR="00514415" w:rsidRPr="00C8029F">
                        <w:rPr>
                          <w:rFonts w:cs="Arial"/>
                        </w:rPr>
                        <w:t>17</w:t>
                      </w:r>
                      <w:r w:rsidRPr="00C8029F">
                        <w:rPr>
                          <w:rFonts w:cs="Arial"/>
                        </w:rPr>
                        <w:t>.</w:t>
                      </w:r>
                    </w:p>
                    <w:p w14:paraId="37EBCDE7" w14:textId="77777777" w:rsidR="00BE367B" w:rsidRPr="00C8029F" w:rsidRDefault="00BE367B" w:rsidP="00BE367B">
                      <w:pPr>
                        <w:pStyle w:val="ListParagraph"/>
                        <w:numPr>
                          <w:ilvl w:val="0"/>
                          <w:numId w:val="7"/>
                        </w:numPr>
                        <w:spacing w:after="0"/>
                        <w:jc w:val="both"/>
                        <w:rPr>
                          <w:rFonts w:cs="Arial"/>
                        </w:rPr>
                      </w:pPr>
                      <w:r w:rsidRPr="00C8029F">
                        <w:rPr>
                          <w:rFonts w:cs="Arial"/>
                        </w:rPr>
                        <w:t>All Chemical application programs used must be undertaken by or be designed and supervised by an appropriately Certified and Accredited Chemical user.</w:t>
                      </w:r>
                    </w:p>
                    <w:p w14:paraId="6C46D87A" w14:textId="77777777" w:rsidR="00BE367B" w:rsidRPr="00C8029F" w:rsidRDefault="00BE367B" w:rsidP="00BE367B">
                      <w:pPr>
                        <w:pStyle w:val="ListParagraph"/>
                        <w:numPr>
                          <w:ilvl w:val="0"/>
                          <w:numId w:val="7"/>
                        </w:numPr>
                        <w:spacing w:after="0"/>
                        <w:jc w:val="both"/>
                        <w:rPr>
                          <w:rFonts w:cs="Arial"/>
                        </w:rPr>
                      </w:pPr>
                      <w:r w:rsidRPr="00C8029F">
                        <w:rPr>
                          <w:rFonts w:cs="Arial"/>
                          <w:lang w:val="en-US"/>
                        </w:rPr>
                        <w:t>Growth patterns and the changes to optimum treatment times will vary with seasonal conditions due to air temperature changes that may coincide with soil and moisture availability.</w:t>
                      </w:r>
                    </w:p>
                    <w:p w14:paraId="7B64194B" w14:textId="77777777" w:rsidR="00C8029F" w:rsidRDefault="00C8029F" w:rsidP="00BE367B">
                      <w:pPr>
                        <w:widowControl w:val="0"/>
                        <w:spacing w:after="0"/>
                        <w:rPr>
                          <w:b/>
                        </w:rPr>
                      </w:pPr>
                    </w:p>
                    <w:p w14:paraId="74EBBE0C" w14:textId="562242A8" w:rsidR="00BE367B" w:rsidRPr="00C8029F" w:rsidRDefault="00BE367B" w:rsidP="00BE367B">
                      <w:pPr>
                        <w:widowControl w:val="0"/>
                        <w:spacing w:after="0"/>
                        <w:rPr>
                          <w:b/>
                        </w:rPr>
                      </w:pPr>
                      <w:r w:rsidRPr="00C8029F">
                        <w:rPr>
                          <w:b/>
                        </w:rPr>
                        <w:t>Disclaimer:</w:t>
                      </w:r>
                    </w:p>
                    <w:p w14:paraId="12E6CAC6" w14:textId="77777777" w:rsidR="00BE367B" w:rsidRPr="00C8029F" w:rsidRDefault="00BE367B" w:rsidP="00BE367B">
                      <w:pPr>
                        <w:widowControl w:val="0"/>
                        <w:spacing w:after="0"/>
                      </w:pPr>
                      <w:r w:rsidRPr="00C8029F">
                        <w:t>This document has been prepared by the North West Regional Weed Committee and Local Government Control Authorities in good faith and on the basis of best available information. Users of this document must obtain their own advice and conduct their own investigations and assessments of their individual circumstances.</w:t>
                      </w:r>
                    </w:p>
                  </w:txbxContent>
                </v:textbox>
              </v:shape>
            </w:pict>
          </mc:Fallback>
        </mc:AlternateContent>
      </w:r>
    </w:p>
    <w:p w14:paraId="29FF323D" w14:textId="77777777" w:rsidR="00BE367B" w:rsidRDefault="00BE367B" w:rsidP="00BE367B"/>
    <w:p w14:paraId="3E370934" w14:textId="77777777" w:rsidR="00BE367B" w:rsidRDefault="00BE367B" w:rsidP="00BE367B"/>
    <w:p w14:paraId="6068EED3" w14:textId="77777777" w:rsidR="00BE367B" w:rsidRDefault="00BE367B" w:rsidP="00BE367B"/>
    <w:p w14:paraId="349EF3D0" w14:textId="77777777" w:rsidR="00BE367B" w:rsidRPr="00381976" w:rsidRDefault="00BE367B" w:rsidP="00BE367B">
      <w:pPr>
        <w:rPr>
          <w:u w:val="single"/>
        </w:rPr>
      </w:pPr>
    </w:p>
    <w:p w14:paraId="50FC4043" w14:textId="77777777" w:rsidR="00BE367B" w:rsidRPr="00381976" w:rsidRDefault="00BE367B" w:rsidP="00BE367B">
      <w:pPr>
        <w:rPr>
          <w:u w:val="single"/>
        </w:rPr>
      </w:pPr>
    </w:p>
    <w:p w14:paraId="783A320A" w14:textId="77777777" w:rsidR="00BE367B" w:rsidRDefault="00BE367B" w:rsidP="00BE367B"/>
    <w:p w14:paraId="6B9E9275" w14:textId="77777777" w:rsidR="00BE367B" w:rsidRDefault="00BE367B" w:rsidP="00BE367B"/>
    <w:p w14:paraId="3D6570D7" w14:textId="77777777" w:rsidR="00BE367B" w:rsidRDefault="00BE367B" w:rsidP="00BE367B"/>
    <w:p w14:paraId="77A6B5F4" w14:textId="77777777" w:rsidR="00BE367B" w:rsidRDefault="00BE367B" w:rsidP="00BE367B">
      <w:pPr>
        <w:rPr>
          <w:sz w:val="16"/>
          <w:szCs w:val="16"/>
        </w:rPr>
      </w:pPr>
    </w:p>
    <w:p w14:paraId="519F4747" w14:textId="77777777" w:rsidR="00F26C48" w:rsidRDefault="00F26C48" w:rsidP="00BE367B">
      <w:pPr>
        <w:rPr>
          <w:sz w:val="16"/>
          <w:szCs w:val="16"/>
        </w:rPr>
      </w:pPr>
    </w:p>
    <w:p w14:paraId="667E4F86" w14:textId="77777777" w:rsidR="00F26C48" w:rsidRDefault="00F26C48" w:rsidP="00BE367B">
      <w:pPr>
        <w:rPr>
          <w:sz w:val="16"/>
          <w:szCs w:val="16"/>
        </w:rPr>
      </w:pPr>
    </w:p>
    <w:p w14:paraId="16BDB4A1" w14:textId="77777777" w:rsidR="00F26C48" w:rsidRDefault="00F26C48" w:rsidP="00BE367B">
      <w:pPr>
        <w:rPr>
          <w:sz w:val="16"/>
          <w:szCs w:val="16"/>
        </w:rPr>
      </w:pPr>
    </w:p>
    <w:p w14:paraId="06C73C04" w14:textId="77777777" w:rsidR="00F26C48" w:rsidRDefault="00F26C48" w:rsidP="00BE367B">
      <w:pPr>
        <w:rPr>
          <w:sz w:val="16"/>
          <w:szCs w:val="16"/>
        </w:rPr>
      </w:pPr>
    </w:p>
    <w:p w14:paraId="2456096C" w14:textId="77777777" w:rsidR="00F26C48" w:rsidRDefault="00F26C48" w:rsidP="00BE367B">
      <w:pPr>
        <w:rPr>
          <w:sz w:val="16"/>
          <w:szCs w:val="16"/>
        </w:rPr>
      </w:pPr>
    </w:p>
    <w:p w14:paraId="13B42EE8" w14:textId="77777777" w:rsidR="00F26C48" w:rsidRDefault="00F26C48" w:rsidP="00E41CA8">
      <w:pPr>
        <w:spacing w:after="0"/>
        <w:rPr>
          <w:sz w:val="16"/>
          <w:szCs w:val="16"/>
        </w:rPr>
      </w:pPr>
    </w:p>
    <w:tbl>
      <w:tblPr>
        <w:tblStyle w:val="TableGrid"/>
        <w:tblW w:w="0" w:type="auto"/>
        <w:tblInd w:w="-743" w:type="dxa"/>
        <w:tblLayout w:type="fixed"/>
        <w:tblLook w:val="04A0" w:firstRow="1" w:lastRow="0" w:firstColumn="1" w:lastColumn="0" w:noHBand="0" w:noVBand="1"/>
      </w:tblPr>
      <w:tblGrid>
        <w:gridCol w:w="11057"/>
        <w:gridCol w:w="5103"/>
      </w:tblGrid>
      <w:tr w:rsidR="00E41CA8" w:rsidRPr="00E9654D" w14:paraId="23DEACC0" w14:textId="77777777" w:rsidTr="00E41CA8">
        <w:trPr>
          <w:trHeight w:val="1872"/>
        </w:trPr>
        <w:tc>
          <w:tcPr>
            <w:tcW w:w="11057" w:type="dxa"/>
          </w:tcPr>
          <w:p w14:paraId="02783661" w14:textId="77777777" w:rsidR="00E41CA8" w:rsidRPr="00E9654D" w:rsidRDefault="00E41CA8" w:rsidP="001F0B6F">
            <w:pPr>
              <w:rPr>
                <w:b/>
                <w:sz w:val="20"/>
                <w:szCs w:val="20"/>
              </w:rPr>
            </w:pPr>
            <w:r w:rsidRPr="00E9654D">
              <w:rPr>
                <w:b/>
                <w:sz w:val="20"/>
                <w:szCs w:val="20"/>
              </w:rPr>
              <w:t>Linkage to Plans/Strategies</w:t>
            </w:r>
          </w:p>
          <w:p w14:paraId="58CACE46" w14:textId="77777777" w:rsidR="00E41CA8" w:rsidRPr="00E9654D" w:rsidRDefault="00E41CA8" w:rsidP="001F0B6F">
            <w:pPr>
              <w:pStyle w:val="ListParagraph"/>
              <w:numPr>
                <w:ilvl w:val="0"/>
                <w:numId w:val="4"/>
              </w:numPr>
              <w:rPr>
                <w:b/>
                <w:sz w:val="20"/>
                <w:szCs w:val="20"/>
              </w:rPr>
            </w:pPr>
            <w:r w:rsidRPr="00E9654D">
              <w:rPr>
                <w:sz w:val="20"/>
                <w:szCs w:val="20"/>
              </w:rPr>
              <w:t>North West Regional Strategic Weed Management Plan 2017-2022</w:t>
            </w:r>
          </w:p>
          <w:p w14:paraId="7758459F" w14:textId="77777777" w:rsidR="00E41CA8" w:rsidRPr="00E9654D" w:rsidRDefault="00E41CA8" w:rsidP="001F0B6F">
            <w:pPr>
              <w:pStyle w:val="ListParagraph"/>
              <w:numPr>
                <w:ilvl w:val="0"/>
                <w:numId w:val="4"/>
              </w:numPr>
              <w:rPr>
                <w:sz w:val="20"/>
                <w:szCs w:val="20"/>
              </w:rPr>
            </w:pPr>
            <w:r w:rsidRPr="00E9654D">
              <w:rPr>
                <w:sz w:val="20"/>
                <w:szCs w:val="20"/>
              </w:rPr>
              <w:t>NSW Biosecurity Strategy 2013-2021</w:t>
            </w:r>
          </w:p>
          <w:p w14:paraId="1073CEB7" w14:textId="77777777" w:rsidR="00E41CA8" w:rsidRPr="00E9654D" w:rsidRDefault="00E41CA8" w:rsidP="001F0B6F">
            <w:pPr>
              <w:pStyle w:val="ListParagraph"/>
              <w:numPr>
                <w:ilvl w:val="0"/>
                <w:numId w:val="4"/>
              </w:numPr>
              <w:rPr>
                <w:sz w:val="20"/>
                <w:szCs w:val="20"/>
              </w:rPr>
            </w:pPr>
            <w:r w:rsidRPr="00E9654D">
              <w:rPr>
                <w:sz w:val="20"/>
                <w:szCs w:val="20"/>
              </w:rPr>
              <w:t>NSW Biosecurity Act 2015</w:t>
            </w:r>
          </w:p>
          <w:p w14:paraId="45CDEFF6" w14:textId="77777777" w:rsidR="00E41CA8" w:rsidRPr="00E9654D" w:rsidRDefault="00E41CA8" w:rsidP="001F0B6F">
            <w:pPr>
              <w:pStyle w:val="ListParagraph"/>
              <w:numPr>
                <w:ilvl w:val="0"/>
                <w:numId w:val="4"/>
              </w:numPr>
              <w:rPr>
                <w:sz w:val="20"/>
                <w:szCs w:val="20"/>
              </w:rPr>
            </w:pPr>
            <w:r w:rsidRPr="00E9654D">
              <w:rPr>
                <w:sz w:val="20"/>
                <w:szCs w:val="20"/>
              </w:rPr>
              <w:t>NSW Invasive Species Plan 2018- 2021</w:t>
            </w:r>
          </w:p>
          <w:p w14:paraId="087B9407" w14:textId="77777777" w:rsidR="00E41CA8" w:rsidRPr="00E9654D" w:rsidRDefault="00E41CA8" w:rsidP="001F0B6F">
            <w:pPr>
              <w:pStyle w:val="ListParagraph"/>
              <w:numPr>
                <w:ilvl w:val="0"/>
                <w:numId w:val="4"/>
              </w:numPr>
              <w:jc w:val="both"/>
              <w:rPr>
                <w:rFonts w:cs="Arial"/>
                <w:sz w:val="20"/>
                <w:szCs w:val="20"/>
              </w:rPr>
            </w:pPr>
            <w:r w:rsidRPr="00E9654D">
              <w:rPr>
                <w:rFonts w:cs="Arial"/>
                <w:i/>
                <w:sz w:val="20"/>
                <w:szCs w:val="20"/>
              </w:rPr>
              <w:t>Pesticides Act 1999</w:t>
            </w:r>
            <w:r w:rsidRPr="00E9654D">
              <w:rPr>
                <w:rFonts w:cs="Arial"/>
                <w:sz w:val="20"/>
                <w:szCs w:val="20"/>
              </w:rPr>
              <w:t xml:space="preserve"> and Pesticide Regulation 2017</w:t>
            </w:r>
          </w:p>
          <w:p w14:paraId="07EA73FD" w14:textId="77777777" w:rsidR="00E41CA8" w:rsidRPr="00E9654D" w:rsidRDefault="00E41CA8" w:rsidP="001F0B6F">
            <w:pPr>
              <w:rPr>
                <w:b/>
                <w:sz w:val="20"/>
                <w:szCs w:val="20"/>
              </w:rPr>
            </w:pPr>
            <w:r w:rsidRPr="00E9654D">
              <w:rPr>
                <w:b/>
                <w:sz w:val="20"/>
                <w:szCs w:val="20"/>
              </w:rPr>
              <w:t>References</w:t>
            </w:r>
          </w:p>
          <w:p w14:paraId="4870612A" w14:textId="77777777" w:rsidR="00E41CA8" w:rsidRPr="00012A9A" w:rsidRDefault="002052B6" w:rsidP="001F0B6F">
            <w:pPr>
              <w:pStyle w:val="ListParagraph"/>
              <w:numPr>
                <w:ilvl w:val="0"/>
                <w:numId w:val="4"/>
              </w:numPr>
              <w:rPr>
                <w:i/>
              </w:rPr>
            </w:pPr>
            <w:r>
              <w:rPr>
                <w:i/>
              </w:rPr>
              <w:t>NSW DPI Website /WeedW</w:t>
            </w:r>
            <w:r w:rsidR="00E41CA8">
              <w:rPr>
                <w:i/>
              </w:rPr>
              <w:t>ise/ NSW Weed Control Handbook 2018 7</w:t>
            </w:r>
            <w:r w:rsidR="00E41CA8">
              <w:rPr>
                <w:i/>
                <w:vertAlign w:val="superscript"/>
              </w:rPr>
              <w:t>th</w:t>
            </w:r>
            <w:r w:rsidR="00E41CA8">
              <w:rPr>
                <w:i/>
              </w:rPr>
              <w:t xml:space="preserve"> Edition</w:t>
            </w:r>
            <w:r w:rsidR="00E41CA8" w:rsidRPr="00012A9A">
              <w:rPr>
                <w:i/>
                <w:sz w:val="20"/>
                <w:szCs w:val="20"/>
              </w:rPr>
              <w:t xml:space="preserve">. </w:t>
            </w:r>
          </w:p>
          <w:p w14:paraId="1A4C6133" w14:textId="77777777" w:rsidR="00E41CA8" w:rsidRPr="00E9654D" w:rsidRDefault="00E41CA8" w:rsidP="001F0B6F">
            <w:pPr>
              <w:pStyle w:val="ListParagraph"/>
              <w:rPr>
                <w:sz w:val="20"/>
                <w:szCs w:val="20"/>
              </w:rPr>
            </w:pPr>
          </w:p>
        </w:tc>
        <w:tc>
          <w:tcPr>
            <w:tcW w:w="5103" w:type="dxa"/>
          </w:tcPr>
          <w:p w14:paraId="7F39AC4D" w14:textId="77777777" w:rsidR="00EB3EDE" w:rsidRPr="00F47ED7" w:rsidRDefault="00EB3EDE" w:rsidP="00EB3EDE">
            <w:pPr>
              <w:rPr>
                <w:b/>
              </w:rPr>
            </w:pPr>
            <w:r w:rsidRPr="00F47ED7">
              <w:rPr>
                <w:b/>
              </w:rPr>
              <w:t>For Further Information</w:t>
            </w:r>
            <w:r>
              <w:rPr>
                <w:b/>
              </w:rPr>
              <w:t xml:space="preserve"> contact</w:t>
            </w:r>
            <w:r w:rsidRPr="00F47ED7">
              <w:rPr>
                <w:b/>
              </w:rPr>
              <w:t>:</w:t>
            </w:r>
          </w:p>
          <w:p w14:paraId="629410D0" w14:textId="77777777" w:rsidR="00EB3EDE" w:rsidRDefault="00EB3EDE" w:rsidP="00EB3EDE">
            <w:r w:rsidRPr="00F47ED7">
              <w:t>Liverpool Plains Shire Council</w:t>
            </w:r>
            <w:r>
              <w:t>’s</w:t>
            </w:r>
          </w:p>
          <w:p w14:paraId="6555EBBA" w14:textId="77777777" w:rsidR="00EB3EDE" w:rsidRPr="00F47ED7" w:rsidRDefault="00EB3EDE" w:rsidP="00EB3EDE">
            <w:r>
              <w:t>Authorised Officers –Weeds.</w:t>
            </w:r>
          </w:p>
          <w:p w14:paraId="2C413B8D" w14:textId="77777777" w:rsidR="00EB3EDE" w:rsidRPr="00F47ED7" w:rsidRDefault="00EB3EDE" w:rsidP="00EB3EDE">
            <w:r w:rsidRPr="00F47ED7">
              <w:t>60 Station Street</w:t>
            </w:r>
          </w:p>
          <w:p w14:paraId="5D966929" w14:textId="77777777" w:rsidR="00EB3EDE" w:rsidRPr="00F47ED7" w:rsidRDefault="00EB3EDE" w:rsidP="00EB3EDE">
            <w:r w:rsidRPr="00F47ED7">
              <w:t>Quirindi NSW 2343</w:t>
            </w:r>
          </w:p>
          <w:p w14:paraId="6E4D3B09" w14:textId="77777777" w:rsidR="00E41CA8" w:rsidRPr="00E9654D" w:rsidRDefault="00EB3EDE" w:rsidP="00EB3EDE">
            <w:pPr>
              <w:ind w:right="-108"/>
              <w:rPr>
                <w:b/>
                <w:sz w:val="20"/>
                <w:szCs w:val="20"/>
              </w:rPr>
            </w:pPr>
            <w:r w:rsidRPr="00F47ED7">
              <w:t>PH: (02)67461755</w:t>
            </w:r>
          </w:p>
        </w:tc>
      </w:tr>
    </w:tbl>
    <w:p w14:paraId="30960B8E" w14:textId="65B35509" w:rsidR="00E41CA8" w:rsidRDefault="00E41CA8" w:rsidP="00E41CA8">
      <w:r>
        <w:t>Document Last Updated:</w:t>
      </w:r>
      <w:r w:rsidR="00443A65">
        <w:t xml:space="preserve"> </w:t>
      </w:r>
      <w:r w:rsidR="00C8029F">
        <w:t>07-09-2021</w:t>
      </w:r>
      <w:bookmarkStart w:id="0" w:name="_GoBack"/>
      <w:bookmarkEnd w:id="0"/>
    </w:p>
    <w:sectPr w:rsidR="00E41CA8" w:rsidSect="00DA1FE5">
      <w:pgSz w:w="16838" w:h="11906" w:orient="landscape"/>
      <w:pgMar w:top="0" w:right="255"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altName w:val="Frutiger LT Std 55 Roman"/>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912"/>
    <w:multiLevelType w:val="hybridMultilevel"/>
    <w:tmpl w:val="AA224C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2D7AE8"/>
    <w:multiLevelType w:val="hybridMultilevel"/>
    <w:tmpl w:val="B15E17CE"/>
    <w:lvl w:ilvl="0" w:tplc="0C09000B">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987231"/>
    <w:multiLevelType w:val="hybridMultilevel"/>
    <w:tmpl w:val="0FBE5752"/>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A60BC4"/>
    <w:multiLevelType w:val="hybridMultilevel"/>
    <w:tmpl w:val="2CFAF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D7049"/>
    <w:multiLevelType w:val="hybridMultilevel"/>
    <w:tmpl w:val="E2A4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AE2FAE"/>
    <w:multiLevelType w:val="hybridMultilevel"/>
    <w:tmpl w:val="5298F4F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D5E55BB"/>
    <w:multiLevelType w:val="hybridMultilevel"/>
    <w:tmpl w:val="58A41CBC"/>
    <w:lvl w:ilvl="0" w:tplc="0C090001">
      <w:start w:val="1"/>
      <w:numFmt w:val="bullet"/>
      <w:lvlText w:val=""/>
      <w:lvlJc w:val="left"/>
      <w:pPr>
        <w:ind w:left="999" w:hanging="360"/>
      </w:pPr>
      <w:rPr>
        <w:rFonts w:ascii="Symbol" w:hAnsi="Symbol" w:hint="default"/>
      </w:rPr>
    </w:lvl>
    <w:lvl w:ilvl="1" w:tplc="0C090003" w:tentative="1">
      <w:start w:val="1"/>
      <w:numFmt w:val="bullet"/>
      <w:lvlText w:val="o"/>
      <w:lvlJc w:val="left"/>
      <w:pPr>
        <w:ind w:left="1719" w:hanging="360"/>
      </w:pPr>
      <w:rPr>
        <w:rFonts w:ascii="Courier New" w:hAnsi="Courier New" w:cs="Courier New" w:hint="default"/>
      </w:rPr>
    </w:lvl>
    <w:lvl w:ilvl="2" w:tplc="0C090005" w:tentative="1">
      <w:start w:val="1"/>
      <w:numFmt w:val="bullet"/>
      <w:lvlText w:val=""/>
      <w:lvlJc w:val="left"/>
      <w:pPr>
        <w:ind w:left="2439" w:hanging="360"/>
      </w:pPr>
      <w:rPr>
        <w:rFonts w:ascii="Wingdings" w:hAnsi="Wingdings" w:hint="default"/>
      </w:rPr>
    </w:lvl>
    <w:lvl w:ilvl="3" w:tplc="0C090001" w:tentative="1">
      <w:start w:val="1"/>
      <w:numFmt w:val="bullet"/>
      <w:lvlText w:val=""/>
      <w:lvlJc w:val="left"/>
      <w:pPr>
        <w:ind w:left="3159" w:hanging="360"/>
      </w:pPr>
      <w:rPr>
        <w:rFonts w:ascii="Symbol" w:hAnsi="Symbol" w:hint="default"/>
      </w:rPr>
    </w:lvl>
    <w:lvl w:ilvl="4" w:tplc="0C090003" w:tentative="1">
      <w:start w:val="1"/>
      <w:numFmt w:val="bullet"/>
      <w:lvlText w:val="o"/>
      <w:lvlJc w:val="left"/>
      <w:pPr>
        <w:ind w:left="3879" w:hanging="360"/>
      </w:pPr>
      <w:rPr>
        <w:rFonts w:ascii="Courier New" w:hAnsi="Courier New" w:cs="Courier New" w:hint="default"/>
      </w:rPr>
    </w:lvl>
    <w:lvl w:ilvl="5" w:tplc="0C090005" w:tentative="1">
      <w:start w:val="1"/>
      <w:numFmt w:val="bullet"/>
      <w:lvlText w:val=""/>
      <w:lvlJc w:val="left"/>
      <w:pPr>
        <w:ind w:left="4599" w:hanging="360"/>
      </w:pPr>
      <w:rPr>
        <w:rFonts w:ascii="Wingdings" w:hAnsi="Wingdings" w:hint="default"/>
      </w:rPr>
    </w:lvl>
    <w:lvl w:ilvl="6" w:tplc="0C090001" w:tentative="1">
      <w:start w:val="1"/>
      <w:numFmt w:val="bullet"/>
      <w:lvlText w:val=""/>
      <w:lvlJc w:val="left"/>
      <w:pPr>
        <w:ind w:left="5319" w:hanging="360"/>
      </w:pPr>
      <w:rPr>
        <w:rFonts w:ascii="Symbol" w:hAnsi="Symbol" w:hint="default"/>
      </w:rPr>
    </w:lvl>
    <w:lvl w:ilvl="7" w:tplc="0C090003" w:tentative="1">
      <w:start w:val="1"/>
      <w:numFmt w:val="bullet"/>
      <w:lvlText w:val="o"/>
      <w:lvlJc w:val="left"/>
      <w:pPr>
        <w:ind w:left="6039" w:hanging="360"/>
      </w:pPr>
      <w:rPr>
        <w:rFonts w:ascii="Courier New" w:hAnsi="Courier New" w:cs="Courier New" w:hint="default"/>
      </w:rPr>
    </w:lvl>
    <w:lvl w:ilvl="8" w:tplc="0C090005" w:tentative="1">
      <w:start w:val="1"/>
      <w:numFmt w:val="bullet"/>
      <w:lvlText w:val=""/>
      <w:lvlJc w:val="left"/>
      <w:pPr>
        <w:ind w:left="6759" w:hanging="360"/>
      </w:pPr>
      <w:rPr>
        <w:rFonts w:ascii="Wingdings" w:hAnsi="Wingdings" w:hint="default"/>
      </w:rPr>
    </w:lvl>
  </w:abstractNum>
  <w:abstractNum w:abstractNumId="7" w15:restartNumberingAfterBreak="0">
    <w:nsid w:val="220974D2"/>
    <w:multiLevelType w:val="hybridMultilevel"/>
    <w:tmpl w:val="F0FA5B42"/>
    <w:lvl w:ilvl="0" w:tplc="7F182074">
      <w:numFmt w:val="bullet"/>
      <w:lvlText w:val=""/>
      <w:lvlJc w:val="left"/>
      <w:pPr>
        <w:ind w:left="719" w:hanging="250"/>
      </w:pPr>
      <w:rPr>
        <w:rFonts w:ascii="Symbol" w:eastAsia="Symbol" w:hAnsi="Symbol" w:cs="Symbol" w:hint="default"/>
        <w:w w:val="100"/>
        <w:sz w:val="14"/>
        <w:szCs w:val="14"/>
      </w:rPr>
    </w:lvl>
    <w:lvl w:ilvl="1" w:tplc="79DC6010">
      <w:numFmt w:val="bullet"/>
      <w:lvlText w:val="•"/>
      <w:lvlJc w:val="left"/>
      <w:pPr>
        <w:ind w:left="1712" w:hanging="250"/>
      </w:pPr>
      <w:rPr>
        <w:rFonts w:hint="default"/>
      </w:rPr>
    </w:lvl>
    <w:lvl w:ilvl="2" w:tplc="BD829888">
      <w:numFmt w:val="bullet"/>
      <w:lvlText w:val="•"/>
      <w:lvlJc w:val="left"/>
      <w:pPr>
        <w:ind w:left="2704" w:hanging="250"/>
      </w:pPr>
      <w:rPr>
        <w:rFonts w:hint="default"/>
      </w:rPr>
    </w:lvl>
    <w:lvl w:ilvl="3" w:tplc="099286DE">
      <w:numFmt w:val="bullet"/>
      <w:lvlText w:val="•"/>
      <w:lvlJc w:val="left"/>
      <w:pPr>
        <w:ind w:left="3697" w:hanging="250"/>
      </w:pPr>
      <w:rPr>
        <w:rFonts w:hint="default"/>
      </w:rPr>
    </w:lvl>
    <w:lvl w:ilvl="4" w:tplc="667649C0">
      <w:numFmt w:val="bullet"/>
      <w:lvlText w:val="•"/>
      <w:lvlJc w:val="left"/>
      <w:pPr>
        <w:ind w:left="4689" w:hanging="250"/>
      </w:pPr>
      <w:rPr>
        <w:rFonts w:hint="default"/>
      </w:rPr>
    </w:lvl>
    <w:lvl w:ilvl="5" w:tplc="A904A5F6">
      <w:numFmt w:val="bullet"/>
      <w:lvlText w:val="•"/>
      <w:lvlJc w:val="left"/>
      <w:pPr>
        <w:ind w:left="5682" w:hanging="250"/>
      </w:pPr>
      <w:rPr>
        <w:rFonts w:hint="default"/>
      </w:rPr>
    </w:lvl>
    <w:lvl w:ilvl="6" w:tplc="4EDCE52A">
      <w:numFmt w:val="bullet"/>
      <w:lvlText w:val="•"/>
      <w:lvlJc w:val="left"/>
      <w:pPr>
        <w:ind w:left="6674" w:hanging="250"/>
      </w:pPr>
      <w:rPr>
        <w:rFonts w:hint="default"/>
      </w:rPr>
    </w:lvl>
    <w:lvl w:ilvl="7" w:tplc="2572EC50">
      <w:numFmt w:val="bullet"/>
      <w:lvlText w:val="•"/>
      <w:lvlJc w:val="left"/>
      <w:pPr>
        <w:ind w:left="7666" w:hanging="250"/>
      </w:pPr>
      <w:rPr>
        <w:rFonts w:hint="default"/>
      </w:rPr>
    </w:lvl>
    <w:lvl w:ilvl="8" w:tplc="6DCE1764">
      <w:numFmt w:val="bullet"/>
      <w:lvlText w:val="•"/>
      <w:lvlJc w:val="left"/>
      <w:pPr>
        <w:ind w:left="8659" w:hanging="250"/>
      </w:pPr>
      <w:rPr>
        <w:rFonts w:hint="default"/>
      </w:rPr>
    </w:lvl>
  </w:abstractNum>
  <w:abstractNum w:abstractNumId="8" w15:restartNumberingAfterBreak="0">
    <w:nsid w:val="25DE7299"/>
    <w:multiLevelType w:val="hybridMultilevel"/>
    <w:tmpl w:val="70B685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DE6DC4"/>
    <w:multiLevelType w:val="hybridMultilevel"/>
    <w:tmpl w:val="A8520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4E613E"/>
    <w:multiLevelType w:val="hybridMultilevel"/>
    <w:tmpl w:val="C8528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8675B5"/>
    <w:multiLevelType w:val="hybridMultilevel"/>
    <w:tmpl w:val="FEDAB1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6D0EC2"/>
    <w:multiLevelType w:val="hybridMultilevel"/>
    <w:tmpl w:val="6316AB52"/>
    <w:lvl w:ilvl="0" w:tplc="B92C7434">
      <w:start w:val="3"/>
      <w:numFmt w:val="bullet"/>
      <w:lvlText w:val=""/>
      <w:lvlJc w:val="left"/>
      <w:pPr>
        <w:ind w:left="639" w:hanging="360"/>
      </w:pPr>
      <w:rPr>
        <w:rFonts w:ascii="Calibri" w:eastAsiaTheme="minorHAnsi" w:hAnsi="Calibri" w:cstheme="minorBidi" w:hint="default"/>
      </w:rPr>
    </w:lvl>
    <w:lvl w:ilvl="1" w:tplc="0C090003" w:tentative="1">
      <w:start w:val="1"/>
      <w:numFmt w:val="bullet"/>
      <w:lvlText w:val="o"/>
      <w:lvlJc w:val="left"/>
      <w:pPr>
        <w:ind w:left="1359" w:hanging="360"/>
      </w:pPr>
      <w:rPr>
        <w:rFonts w:ascii="Courier New" w:hAnsi="Courier New" w:cs="Courier New" w:hint="default"/>
      </w:rPr>
    </w:lvl>
    <w:lvl w:ilvl="2" w:tplc="0C090005" w:tentative="1">
      <w:start w:val="1"/>
      <w:numFmt w:val="bullet"/>
      <w:lvlText w:val=""/>
      <w:lvlJc w:val="left"/>
      <w:pPr>
        <w:ind w:left="2079" w:hanging="360"/>
      </w:pPr>
      <w:rPr>
        <w:rFonts w:ascii="Wingdings" w:hAnsi="Wingdings" w:hint="default"/>
      </w:rPr>
    </w:lvl>
    <w:lvl w:ilvl="3" w:tplc="0C090001" w:tentative="1">
      <w:start w:val="1"/>
      <w:numFmt w:val="bullet"/>
      <w:lvlText w:val=""/>
      <w:lvlJc w:val="left"/>
      <w:pPr>
        <w:ind w:left="2799" w:hanging="360"/>
      </w:pPr>
      <w:rPr>
        <w:rFonts w:ascii="Symbol" w:hAnsi="Symbol" w:hint="default"/>
      </w:rPr>
    </w:lvl>
    <w:lvl w:ilvl="4" w:tplc="0C090003" w:tentative="1">
      <w:start w:val="1"/>
      <w:numFmt w:val="bullet"/>
      <w:lvlText w:val="o"/>
      <w:lvlJc w:val="left"/>
      <w:pPr>
        <w:ind w:left="3519" w:hanging="360"/>
      </w:pPr>
      <w:rPr>
        <w:rFonts w:ascii="Courier New" w:hAnsi="Courier New" w:cs="Courier New" w:hint="default"/>
      </w:rPr>
    </w:lvl>
    <w:lvl w:ilvl="5" w:tplc="0C090005" w:tentative="1">
      <w:start w:val="1"/>
      <w:numFmt w:val="bullet"/>
      <w:lvlText w:val=""/>
      <w:lvlJc w:val="left"/>
      <w:pPr>
        <w:ind w:left="4239" w:hanging="360"/>
      </w:pPr>
      <w:rPr>
        <w:rFonts w:ascii="Wingdings" w:hAnsi="Wingdings" w:hint="default"/>
      </w:rPr>
    </w:lvl>
    <w:lvl w:ilvl="6" w:tplc="0C090001" w:tentative="1">
      <w:start w:val="1"/>
      <w:numFmt w:val="bullet"/>
      <w:lvlText w:val=""/>
      <w:lvlJc w:val="left"/>
      <w:pPr>
        <w:ind w:left="4959" w:hanging="360"/>
      </w:pPr>
      <w:rPr>
        <w:rFonts w:ascii="Symbol" w:hAnsi="Symbol" w:hint="default"/>
      </w:rPr>
    </w:lvl>
    <w:lvl w:ilvl="7" w:tplc="0C090003" w:tentative="1">
      <w:start w:val="1"/>
      <w:numFmt w:val="bullet"/>
      <w:lvlText w:val="o"/>
      <w:lvlJc w:val="left"/>
      <w:pPr>
        <w:ind w:left="5679" w:hanging="360"/>
      </w:pPr>
      <w:rPr>
        <w:rFonts w:ascii="Courier New" w:hAnsi="Courier New" w:cs="Courier New" w:hint="default"/>
      </w:rPr>
    </w:lvl>
    <w:lvl w:ilvl="8" w:tplc="0C090005" w:tentative="1">
      <w:start w:val="1"/>
      <w:numFmt w:val="bullet"/>
      <w:lvlText w:val=""/>
      <w:lvlJc w:val="left"/>
      <w:pPr>
        <w:ind w:left="6399" w:hanging="360"/>
      </w:pPr>
      <w:rPr>
        <w:rFonts w:ascii="Wingdings" w:hAnsi="Wingdings" w:hint="default"/>
      </w:rPr>
    </w:lvl>
  </w:abstractNum>
  <w:abstractNum w:abstractNumId="13" w15:restartNumberingAfterBreak="0">
    <w:nsid w:val="62A10F36"/>
    <w:multiLevelType w:val="hybridMultilevel"/>
    <w:tmpl w:val="61A2F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E905E4"/>
    <w:multiLevelType w:val="hybridMultilevel"/>
    <w:tmpl w:val="5B6EE92E"/>
    <w:lvl w:ilvl="0" w:tplc="DE9808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2444C1"/>
    <w:multiLevelType w:val="hybridMultilevel"/>
    <w:tmpl w:val="B9A47F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29F1413"/>
    <w:multiLevelType w:val="hybridMultilevel"/>
    <w:tmpl w:val="83F8542E"/>
    <w:lvl w:ilvl="0" w:tplc="DE9808EA">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74E4B69"/>
    <w:multiLevelType w:val="hybridMultilevel"/>
    <w:tmpl w:val="A1C2F656"/>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num w:numId="1">
    <w:abstractNumId w:val="6"/>
  </w:num>
  <w:num w:numId="2">
    <w:abstractNumId w:val="10"/>
  </w:num>
  <w:num w:numId="3">
    <w:abstractNumId w:val="13"/>
  </w:num>
  <w:num w:numId="4">
    <w:abstractNumId w:val="9"/>
  </w:num>
  <w:num w:numId="5">
    <w:abstractNumId w:val="4"/>
  </w:num>
  <w:num w:numId="6">
    <w:abstractNumId w:val="14"/>
  </w:num>
  <w:num w:numId="7">
    <w:abstractNumId w:val="16"/>
  </w:num>
  <w:num w:numId="8">
    <w:abstractNumId w:val="2"/>
  </w:num>
  <w:num w:numId="9">
    <w:abstractNumId w:val="12"/>
  </w:num>
  <w:num w:numId="10">
    <w:abstractNumId w:val="8"/>
  </w:num>
  <w:num w:numId="11">
    <w:abstractNumId w:val="1"/>
  </w:num>
  <w:num w:numId="12">
    <w:abstractNumId w:val="3"/>
  </w:num>
  <w:num w:numId="13">
    <w:abstractNumId w:val="7"/>
  </w:num>
  <w:num w:numId="14">
    <w:abstractNumId w:val="17"/>
  </w:num>
  <w:num w:numId="15">
    <w:abstractNumId w:val="15"/>
  </w:num>
  <w:num w:numId="16">
    <w:abstractNumId w:val="0"/>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FE0"/>
    <w:rsid w:val="00030F18"/>
    <w:rsid w:val="00034D98"/>
    <w:rsid w:val="00056384"/>
    <w:rsid w:val="000607F4"/>
    <w:rsid w:val="00063EDB"/>
    <w:rsid w:val="00094160"/>
    <w:rsid w:val="000A2972"/>
    <w:rsid w:val="000B1149"/>
    <w:rsid w:val="000B5FE0"/>
    <w:rsid w:val="000B67FD"/>
    <w:rsid w:val="000C6A7D"/>
    <w:rsid w:val="000E40E5"/>
    <w:rsid w:val="000E69FA"/>
    <w:rsid w:val="001475EB"/>
    <w:rsid w:val="00157AC7"/>
    <w:rsid w:val="00162A98"/>
    <w:rsid w:val="00164E7D"/>
    <w:rsid w:val="0017595C"/>
    <w:rsid w:val="001922DA"/>
    <w:rsid w:val="00196CBB"/>
    <w:rsid w:val="001A2530"/>
    <w:rsid w:val="001C3C43"/>
    <w:rsid w:val="001C7373"/>
    <w:rsid w:val="001C7B6A"/>
    <w:rsid w:val="001D283A"/>
    <w:rsid w:val="001E7EFB"/>
    <w:rsid w:val="002052B6"/>
    <w:rsid w:val="002110A7"/>
    <w:rsid w:val="00221311"/>
    <w:rsid w:val="00253093"/>
    <w:rsid w:val="00264140"/>
    <w:rsid w:val="00265D14"/>
    <w:rsid w:val="00266354"/>
    <w:rsid w:val="00296930"/>
    <w:rsid w:val="002B0B0D"/>
    <w:rsid w:val="002B7E63"/>
    <w:rsid w:val="002C13C9"/>
    <w:rsid w:val="002C6475"/>
    <w:rsid w:val="002C7EE6"/>
    <w:rsid w:val="002F2BBD"/>
    <w:rsid w:val="00317355"/>
    <w:rsid w:val="00323506"/>
    <w:rsid w:val="00324031"/>
    <w:rsid w:val="00333219"/>
    <w:rsid w:val="00344A2C"/>
    <w:rsid w:val="00346426"/>
    <w:rsid w:val="003522C3"/>
    <w:rsid w:val="00364AF6"/>
    <w:rsid w:val="00364CA1"/>
    <w:rsid w:val="00365463"/>
    <w:rsid w:val="00365542"/>
    <w:rsid w:val="003752EF"/>
    <w:rsid w:val="00381976"/>
    <w:rsid w:val="00392F85"/>
    <w:rsid w:val="003D11B2"/>
    <w:rsid w:val="003D55AB"/>
    <w:rsid w:val="00423019"/>
    <w:rsid w:val="004423F4"/>
    <w:rsid w:val="00443A65"/>
    <w:rsid w:val="004506CC"/>
    <w:rsid w:val="0045585E"/>
    <w:rsid w:val="004772CD"/>
    <w:rsid w:val="00481A29"/>
    <w:rsid w:val="004907C2"/>
    <w:rsid w:val="004B7278"/>
    <w:rsid w:val="004D7B6E"/>
    <w:rsid w:val="004E21F3"/>
    <w:rsid w:val="004E6685"/>
    <w:rsid w:val="0050310A"/>
    <w:rsid w:val="00514415"/>
    <w:rsid w:val="0051719F"/>
    <w:rsid w:val="00523262"/>
    <w:rsid w:val="00540BAC"/>
    <w:rsid w:val="00557273"/>
    <w:rsid w:val="00563E04"/>
    <w:rsid w:val="005A6723"/>
    <w:rsid w:val="005C5E7F"/>
    <w:rsid w:val="005F0B18"/>
    <w:rsid w:val="0060242A"/>
    <w:rsid w:val="00606325"/>
    <w:rsid w:val="00610157"/>
    <w:rsid w:val="00611252"/>
    <w:rsid w:val="00645BC3"/>
    <w:rsid w:val="00647A68"/>
    <w:rsid w:val="0065631A"/>
    <w:rsid w:val="00671413"/>
    <w:rsid w:val="00685A69"/>
    <w:rsid w:val="006B0538"/>
    <w:rsid w:val="006B53B2"/>
    <w:rsid w:val="006D0B9E"/>
    <w:rsid w:val="006D2EB5"/>
    <w:rsid w:val="006D7A98"/>
    <w:rsid w:val="006D7C71"/>
    <w:rsid w:val="006F62BE"/>
    <w:rsid w:val="00716678"/>
    <w:rsid w:val="0074133C"/>
    <w:rsid w:val="0074683E"/>
    <w:rsid w:val="00747D22"/>
    <w:rsid w:val="00780654"/>
    <w:rsid w:val="007A6CC3"/>
    <w:rsid w:val="007B767A"/>
    <w:rsid w:val="007D7ADC"/>
    <w:rsid w:val="007E168F"/>
    <w:rsid w:val="007F6CF5"/>
    <w:rsid w:val="0082471A"/>
    <w:rsid w:val="008352A7"/>
    <w:rsid w:val="00855193"/>
    <w:rsid w:val="008556F9"/>
    <w:rsid w:val="008627B0"/>
    <w:rsid w:val="00875436"/>
    <w:rsid w:val="0087774E"/>
    <w:rsid w:val="00884DB8"/>
    <w:rsid w:val="0089491F"/>
    <w:rsid w:val="00896B38"/>
    <w:rsid w:val="008A301F"/>
    <w:rsid w:val="008A52BD"/>
    <w:rsid w:val="008A5A05"/>
    <w:rsid w:val="008C5106"/>
    <w:rsid w:val="008C7CF5"/>
    <w:rsid w:val="008F5239"/>
    <w:rsid w:val="008F75C4"/>
    <w:rsid w:val="0090027C"/>
    <w:rsid w:val="00926B45"/>
    <w:rsid w:val="00945B6F"/>
    <w:rsid w:val="00963DF4"/>
    <w:rsid w:val="00983FB0"/>
    <w:rsid w:val="0099158B"/>
    <w:rsid w:val="009A2F00"/>
    <w:rsid w:val="009A5BB0"/>
    <w:rsid w:val="009B229F"/>
    <w:rsid w:val="009B76A7"/>
    <w:rsid w:val="009C2212"/>
    <w:rsid w:val="009C3ABD"/>
    <w:rsid w:val="00A266D4"/>
    <w:rsid w:val="00A30142"/>
    <w:rsid w:val="00A3553C"/>
    <w:rsid w:val="00A36426"/>
    <w:rsid w:val="00A437D3"/>
    <w:rsid w:val="00A80F78"/>
    <w:rsid w:val="00A81879"/>
    <w:rsid w:val="00B41192"/>
    <w:rsid w:val="00B52132"/>
    <w:rsid w:val="00B6567E"/>
    <w:rsid w:val="00BB3DAE"/>
    <w:rsid w:val="00BD7FC3"/>
    <w:rsid w:val="00BE367B"/>
    <w:rsid w:val="00BE4E4F"/>
    <w:rsid w:val="00C17EDE"/>
    <w:rsid w:val="00C2612E"/>
    <w:rsid w:val="00C3258F"/>
    <w:rsid w:val="00C72828"/>
    <w:rsid w:val="00C8029F"/>
    <w:rsid w:val="00C802D5"/>
    <w:rsid w:val="00C82FC1"/>
    <w:rsid w:val="00C838C8"/>
    <w:rsid w:val="00C922D3"/>
    <w:rsid w:val="00CA0F73"/>
    <w:rsid w:val="00CA164A"/>
    <w:rsid w:val="00CA168B"/>
    <w:rsid w:val="00CA5936"/>
    <w:rsid w:val="00CB5657"/>
    <w:rsid w:val="00CF5791"/>
    <w:rsid w:val="00D06008"/>
    <w:rsid w:val="00D25D90"/>
    <w:rsid w:val="00D64008"/>
    <w:rsid w:val="00D65B8C"/>
    <w:rsid w:val="00D872CD"/>
    <w:rsid w:val="00DA1FE5"/>
    <w:rsid w:val="00DB36D4"/>
    <w:rsid w:val="00DD2D73"/>
    <w:rsid w:val="00DE0957"/>
    <w:rsid w:val="00DF0A9C"/>
    <w:rsid w:val="00E031AE"/>
    <w:rsid w:val="00E2555D"/>
    <w:rsid w:val="00E41CA8"/>
    <w:rsid w:val="00E522AE"/>
    <w:rsid w:val="00E73016"/>
    <w:rsid w:val="00E81A4B"/>
    <w:rsid w:val="00EB3EDE"/>
    <w:rsid w:val="00F01897"/>
    <w:rsid w:val="00F04A5D"/>
    <w:rsid w:val="00F119F5"/>
    <w:rsid w:val="00F23045"/>
    <w:rsid w:val="00F26C48"/>
    <w:rsid w:val="00F47ED7"/>
    <w:rsid w:val="00F739D8"/>
    <w:rsid w:val="00F83203"/>
    <w:rsid w:val="00F97775"/>
    <w:rsid w:val="00F97CB2"/>
    <w:rsid w:val="00FB490A"/>
    <w:rsid w:val="00FD0E94"/>
    <w:rsid w:val="00FD7BD5"/>
    <w:rsid w:val="00FE0D6F"/>
    <w:rsid w:val="00FE0F3F"/>
    <w:rsid w:val="00FE310D"/>
    <w:rsid w:val="00FF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CB26"/>
  <w15:docId w15:val="{D63A7A6B-B705-4D49-B209-91438447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5FE0"/>
  </w:style>
  <w:style w:type="paragraph" w:styleId="Heading5">
    <w:name w:val="heading 5"/>
    <w:basedOn w:val="Normal"/>
    <w:link w:val="Heading5Char"/>
    <w:uiPriority w:val="1"/>
    <w:qFormat/>
    <w:rsid w:val="00221311"/>
    <w:pPr>
      <w:widowControl w:val="0"/>
      <w:autoSpaceDE w:val="0"/>
      <w:autoSpaceDN w:val="0"/>
      <w:spacing w:after="0"/>
      <w:ind w:left="111"/>
      <w:outlineLvl w:val="4"/>
    </w:pPr>
    <w:rPr>
      <w:rFonts w:ascii="Arial" w:eastAsia="Arial" w:hAnsi="Arial" w:cs="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FE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FE0"/>
    <w:rPr>
      <w:rFonts w:ascii="Tahoma" w:hAnsi="Tahoma" w:cs="Tahoma"/>
      <w:sz w:val="16"/>
      <w:szCs w:val="16"/>
    </w:rPr>
  </w:style>
  <w:style w:type="paragraph" w:styleId="ListParagraph">
    <w:name w:val="List Paragraph"/>
    <w:basedOn w:val="Normal"/>
    <w:uiPriority w:val="34"/>
    <w:qFormat/>
    <w:rsid w:val="000B5FE0"/>
    <w:pPr>
      <w:ind w:left="720"/>
      <w:contextualSpacing/>
    </w:pPr>
  </w:style>
  <w:style w:type="table" w:styleId="TableGrid">
    <w:name w:val="Table Grid"/>
    <w:basedOn w:val="TableNormal"/>
    <w:uiPriority w:val="59"/>
    <w:rsid w:val="001A25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221311"/>
    <w:rPr>
      <w:rFonts w:ascii="Arial" w:eastAsia="Arial" w:hAnsi="Arial" w:cs="Arial"/>
      <w:b/>
      <w:bCs/>
      <w:sz w:val="14"/>
      <w:szCs w:val="14"/>
      <w:lang w:val="en-US"/>
    </w:rPr>
  </w:style>
  <w:style w:type="paragraph" w:styleId="BodyText">
    <w:name w:val="Body Text"/>
    <w:basedOn w:val="Normal"/>
    <w:link w:val="BodyTextChar"/>
    <w:uiPriority w:val="1"/>
    <w:qFormat/>
    <w:rsid w:val="00221311"/>
    <w:pPr>
      <w:widowControl w:val="0"/>
      <w:autoSpaceDE w:val="0"/>
      <w:autoSpaceDN w:val="0"/>
      <w:spacing w:after="0"/>
    </w:pPr>
    <w:rPr>
      <w:rFonts w:ascii="Arial" w:eastAsia="Arial" w:hAnsi="Arial" w:cs="Arial"/>
      <w:sz w:val="14"/>
      <w:szCs w:val="14"/>
      <w:lang w:val="en-US"/>
    </w:rPr>
  </w:style>
  <w:style w:type="character" w:customStyle="1" w:styleId="BodyTextChar">
    <w:name w:val="Body Text Char"/>
    <w:basedOn w:val="DefaultParagraphFont"/>
    <w:link w:val="BodyText"/>
    <w:uiPriority w:val="1"/>
    <w:rsid w:val="00221311"/>
    <w:rPr>
      <w:rFonts w:ascii="Arial" w:eastAsia="Arial" w:hAnsi="Arial" w:cs="Arial"/>
      <w:sz w:val="14"/>
      <w:szCs w:val="14"/>
      <w:lang w:val="en-US"/>
    </w:rPr>
  </w:style>
  <w:style w:type="character" w:styleId="Emphasis">
    <w:name w:val="Emphasis"/>
    <w:basedOn w:val="DefaultParagraphFont"/>
    <w:uiPriority w:val="20"/>
    <w:qFormat/>
    <w:rsid w:val="00346426"/>
    <w:rPr>
      <w:i/>
      <w:iCs/>
    </w:rPr>
  </w:style>
  <w:style w:type="character" w:styleId="Hyperlink">
    <w:name w:val="Hyperlink"/>
    <w:basedOn w:val="DefaultParagraphFont"/>
    <w:uiPriority w:val="99"/>
    <w:semiHidden/>
    <w:unhideWhenUsed/>
    <w:rsid w:val="002C6475"/>
    <w:rPr>
      <w:color w:val="063F5C"/>
      <w:u w:val="single"/>
    </w:rPr>
  </w:style>
  <w:style w:type="paragraph" w:customStyle="1" w:styleId="Default">
    <w:name w:val="Default"/>
    <w:rsid w:val="00164E7D"/>
    <w:pPr>
      <w:autoSpaceDE w:val="0"/>
      <w:autoSpaceDN w:val="0"/>
      <w:adjustRightInd w:val="0"/>
      <w:spacing w:after="0"/>
    </w:pPr>
    <w:rPr>
      <w:rFonts w:ascii="Frutiger LT Std 55 Roman" w:hAnsi="Frutiger LT Std 55 Roman" w:cs="Frutiger LT Std 55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15816">
      <w:bodyDiv w:val="1"/>
      <w:marLeft w:val="0"/>
      <w:marRight w:val="0"/>
      <w:marTop w:val="0"/>
      <w:marBottom w:val="0"/>
      <w:divBdr>
        <w:top w:val="none" w:sz="0" w:space="0" w:color="auto"/>
        <w:left w:val="none" w:sz="0" w:space="0" w:color="auto"/>
        <w:bottom w:val="none" w:sz="0" w:space="0" w:color="auto"/>
        <w:right w:val="none" w:sz="0" w:space="0" w:color="auto"/>
      </w:divBdr>
    </w:div>
    <w:div w:id="935095437">
      <w:bodyDiv w:val="1"/>
      <w:marLeft w:val="0"/>
      <w:marRight w:val="0"/>
      <w:marTop w:val="0"/>
      <w:marBottom w:val="0"/>
      <w:divBdr>
        <w:top w:val="none" w:sz="0" w:space="0" w:color="auto"/>
        <w:left w:val="none" w:sz="0" w:space="0" w:color="auto"/>
        <w:bottom w:val="none" w:sz="0" w:space="0" w:color="auto"/>
        <w:right w:val="none" w:sz="0" w:space="0" w:color="auto"/>
      </w:divBdr>
      <w:divsChild>
        <w:div w:id="859121668">
          <w:marLeft w:val="0"/>
          <w:marRight w:val="0"/>
          <w:marTop w:val="0"/>
          <w:marBottom w:val="0"/>
          <w:divBdr>
            <w:top w:val="none" w:sz="0" w:space="0" w:color="auto"/>
            <w:left w:val="none" w:sz="0" w:space="0" w:color="auto"/>
            <w:bottom w:val="none" w:sz="0" w:space="0" w:color="auto"/>
            <w:right w:val="none" w:sz="0" w:space="0" w:color="auto"/>
          </w:divBdr>
          <w:divsChild>
            <w:div w:id="587428179">
              <w:marLeft w:val="0"/>
              <w:marRight w:val="0"/>
              <w:marTop w:val="0"/>
              <w:marBottom w:val="0"/>
              <w:divBdr>
                <w:top w:val="none" w:sz="0" w:space="0" w:color="auto"/>
                <w:left w:val="none" w:sz="0" w:space="0" w:color="auto"/>
                <w:bottom w:val="none" w:sz="0" w:space="0" w:color="auto"/>
                <w:right w:val="none" w:sz="0" w:space="0" w:color="auto"/>
              </w:divBdr>
              <w:divsChild>
                <w:div w:id="729572900">
                  <w:marLeft w:val="-225"/>
                  <w:marRight w:val="-225"/>
                  <w:marTop w:val="0"/>
                  <w:marBottom w:val="0"/>
                  <w:divBdr>
                    <w:top w:val="none" w:sz="0" w:space="0" w:color="auto"/>
                    <w:left w:val="none" w:sz="0" w:space="0" w:color="auto"/>
                    <w:bottom w:val="none" w:sz="0" w:space="0" w:color="auto"/>
                    <w:right w:val="none" w:sz="0" w:space="0" w:color="auto"/>
                  </w:divBdr>
                  <w:divsChild>
                    <w:div w:id="1987005900">
                      <w:marLeft w:val="0"/>
                      <w:marRight w:val="0"/>
                      <w:marTop w:val="0"/>
                      <w:marBottom w:val="0"/>
                      <w:divBdr>
                        <w:top w:val="none" w:sz="0" w:space="0" w:color="auto"/>
                        <w:left w:val="none" w:sz="0" w:space="0" w:color="auto"/>
                        <w:bottom w:val="none" w:sz="0" w:space="0" w:color="auto"/>
                        <w:right w:val="none" w:sz="0" w:space="0" w:color="auto"/>
                      </w:divBdr>
                      <w:divsChild>
                        <w:div w:id="1174806984">
                          <w:marLeft w:val="0"/>
                          <w:marRight w:val="0"/>
                          <w:marTop w:val="0"/>
                          <w:marBottom w:val="0"/>
                          <w:divBdr>
                            <w:top w:val="none" w:sz="0" w:space="0" w:color="auto"/>
                            <w:left w:val="none" w:sz="0" w:space="0" w:color="auto"/>
                            <w:bottom w:val="none" w:sz="0" w:space="0" w:color="auto"/>
                            <w:right w:val="none" w:sz="0" w:space="0" w:color="auto"/>
                          </w:divBdr>
                          <w:divsChild>
                            <w:div w:id="17319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04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eeds.dpi.nsw.gov.au" TargetMode="External"/><Relationship Id="rId4" Type="http://schemas.openxmlformats.org/officeDocument/2006/relationships/settings" Target="settings.xml"/><Relationship Id="rId9" Type="http://schemas.openxmlformats.org/officeDocument/2006/relationships/hyperlink" Target="https://weeds.dpi.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F0432-579E-4876-940E-3F287F85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Whitney</dc:creator>
  <cp:lastModifiedBy>Mike Whitney</cp:lastModifiedBy>
  <cp:revision>6</cp:revision>
  <cp:lastPrinted>2017-11-27T04:34:00Z</cp:lastPrinted>
  <dcterms:created xsi:type="dcterms:W3CDTF">2018-06-21T21:49:00Z</dcterms:created>
  <dcterms:modified xsi:type="dcterms:W3CDTF">2021-09-08T23:21:00Z</dcterms:modified>
</cp:coreProperties>
</file>