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C1681" w14:textId="77777777" w:rsidR="000B5FE0" w:rsidRDefault="003A7230" w:rsidP="000B5FE0">
      <w:pPr>
        <w:ind w:hanging="851"/>
      </w:pPr>
      <w:bookmarkStart w:id="0" w:name="_GoBack"/>
      <w:bookmarkEnd w:id="0"/>
      <w:r>
        <w:rPr>
          <w:noProof/>
          <w:lang w:eastAsia="en-AU"/>
        </w:rPr>
        <mc:AlternateContent>
          <mc:Choice Requires="wps">
            <w:drawing>
              <wp:anchor distT="0" distB="0" distL="114300" distR="114300" simplePos="0" relativeHeight="251652096" behindDoc="0" locked="0" layoutInCell="1" allowOverlap="1" wp14:anchorId="0C73D454" wp14:editId="52A540E1">
                <wp:simplePos x="0" y="0"/>
                <wp:positionH relativeFrom="column">
                  <wp:posOffset>3385185</wp:posOffset>
                </wp:positionH>
                <wp:positionV relativeFrom="paragraph">
                  <wp:posOffset>62229</wp:posOffset>
                </wp:positionV>
                <wp:extent cx="6376035" cy="1476375"/>
                <wp:effectExtent l="0" t="0" r="247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1476375"/>
                        </a:xfrm>
                        <a:prstGeom prst="rect">
                          <a:avLst/>
                        </a:prstGeom>
                        <a:solidFill>
                          <a:srgbClr val="FFFFFF"/>
                        </a:solidFill>
                        <a:ln w="9525">
                          <a:solidFill>
                            <a:srgbClr val="000000"/>
                          </a:solidFill>
                          <a:miter lim="800000"/>
                          <a:headEnd/>
                          <a:tailEnd/>
                        </a:ln>
                      </wps:spPr>
                      <wps:txbx>
                        <w:txbxContent>
                          <w:p w14:paraId="743CEDDB" w14:textId="77777777" w:rsidR="000B5FE0" w:rsidRPr="000616E5" w:rsidRDefault="00896B38" w:rsidP="00A212BC">
                            <w:pPr>
                              <w:spacing w:after="0"/>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571CEC">
                              <w:rPr>
                                <w:b/>
                                <w:sz w:val="36"/>
                                <w:szCs w:val="36"/>
                                <w:u w:val="single"/>
                              </w:rPr>
                              <w:t>Honey Locust</w:t>
                            </w:r>
                          </w:p>
                          <w:p w14:paraId="607DEDE8" w14:textId="77777777" w:rsidR="001C3C43" w:rsidRPr="001C3C43" w:rsidRDefault="001C3C43" w:rsidP="00A212BC">
                            <w:pPr>
                              <w:spacing w:after="0"/>
                              <w:contextualSpacing/>
                              <w:rPr>
                                <w:sz w:val="24"/>
                                <w:szCs w:val="24"/>
                              </w:rPr>
                            </w:pPr>
                            <w:r w:rsidRPr="001C3C43">
                              <w:rPr>
                                <w:b/>
                                <w:sz w:val="24"/>
                                <w:szCs w:val="24"/>
                              </w:rPr>
                              <w:t>Botanical Name:</w:t>
                            </w:r>
                            <w:r w:rsidRPr="001C3C43">
                              <w:rPr>
                                <w:sz w:val="24"/>
                                <w:szCs w:val="24"/>
                              </w:rPr>
                              <w:t xml:space="preserve"> </w:t>
                            </w:r>
                            <w:r w:rsidR="00571CEC" w:rsidRPr="000F3C01">
                              <w:rPr>
                                <w:i/>
                                <w:sz w:val="24"/>
                                <w:szCs w:val="24"/>
                              </w:rPr>
                              <w:t>Gleditisia tricanthos</w:t>
                            </w:r>
                          </w:p>
                          <w:p w14:paraId="5A1CC727" w14:textId="77777777" w:rsidR="001C3C43" w:rsidRPr="001C3C43" w:rsidRDefault="001C3C43" w:rsidP="00A212BC">
                            <w:pPr>
                              <w:spacing w:after="0"/>
                              <w:contextualSpacing/>
                              <w:rPr>
                                <w:sz w:val="34"/>
                                <w:szCs w:val="34"/>
                              </w:rPr>
                            </w:pPr>
                            <w:r w:rsidRPr="001C3C43">
                              <w:rPr>
                                <w:b/>
                                <w:sz w:val="24"/>
                                <w:szCs w:val="24"/>
                              </w:rPr>
                              <w:t>Common Names:</w:t>
                            </w:r>
                            <w:r w:rsidRPr="001C3C43">
                              <w:rPr>
                                <w:sz w:val="24"/>
                                <w:szCs w:val="24"/>
                              </w:rPr>
                              <w:t xml:space="preserve"> </w:t>
                            </w:r>
                            <w:r w:rsidR="00571CEC">
                              <w:rPr>
                                <w:sz w:val="24"/>
                                <w:szCs w:val="24"/>
                              </w:rPr>
                              <w:t>Honey Locust, McConnels Curse, Bean Tree</w:t>
                            </w:r>
                          </w:p>
                          <w:p w14:paraId="1D111643" w14:textId="77777777" w:rsidR="003A7230" w:rsidRPr="003A7230" w:rsidRDefault="001C3C43" w:rsidP="00A212BC">
                            <w:pPr>
                              <w:pStyle w:val="Pa8"/>
                              <w:spacing w:before="100"/>
                              <w:rPr>
                                <w:rFonts w:asciiTheme="minorHAnsi" w:hAnsiTheme="minorHAnsi" w:cstheme="minorHAnsi"/>
                                <w:color w:val="000000"/>
                              </w:rPr>
                            </w:pPr>
                            <w:r w:rsidRPr="001C3C43">
                              <w:rPr>
                                <w:b/>
                              </w:rPr>
                              <w:t xml:space="preserve">State Priority Weeds Objective – </w:t>
                            </w:r>
                            <w:r w:rsidR="003A7230">
                              <w:rPr>
                                <w:rFonts w:cs="Frutiger LT Std 45 Light"/>
                                <w:b/>
                                <w:bCs/>
                                <w:color w:val="000000"/>
                                <w:sz w:val="20"/>
                                <w:szCs w:val="20"/>
                              </w:rPr>
                              <w:t xml:space="preserve">CONTAINMENT: </w:t>
                            </w:r>
                            <w:r w:rsidR="003A7230" w:rsidRPr="003A7230">
                              <w:rPr>
                                <w:rFonts w:asciiTheme="minorHAnsi" w:hAnsiTheme="minorHAnsi" w:cstheme="minorHAnsi"/>
                                <w:i/>
                                <w:iCs/>
                                <w:color w:val="000000"/>
                              </w:rPr>
                              <w:t xml:space="preserve">These weeds are widely distributed in the region. While broad scale elimination is not practicable, minimisation of the biosecurity risk posed </w:t>
                            </w:r>
                            <w:r w:rsidR="004A2C97">
                              <w:rPr>
                                <w:rFonts w:asciiTheme="minorHAnsi" w:hAnsiTheme="minorHAnsi" w:cstheme="minorHAnsi"/>
                                <w:i/>
                                <w:iCs/>
                                <w:color w:val="000000"/>
                              </w:rPr>
                              <w:t xml:space="preserve">by </w:t>
                            </w:r>
                            <w:r w:rsidR="003A7230" w:rsidRPr="003A7230">
                              <w:rPr>
                                <w:rFonts w:asciiTheme="minorHAnsi" w:hAnsiTheme="minorHAnsi" w:cstheme="minorHAnsi"/>
                                <w:i/>
                                <w:iCs/>
                                <w:color w:val="000000"/>
                              </w:rPr>
                              <w:t xml:space="preserve">these weeds is reasonably practicable. </w:t>
                            </w:r>
                          </w:p>
                          <w:p w14:paraId="338FBBD1" w14:textId="77777777" w:rsidR="001C3C43" w:rsidRPr="000E005E" w:rsidRDefault="001C3C43" w:rsidP="000E005E">
                            <w:pPr>
                              <w:contextualSpacing/>
                              <w:rPr>
                                <w:sz w:val="24"/>
                                <w:szCs w:val="24"/>
                              </w:rPr>
                            </w:pPr>
                          </w:p>
                          <w:p w14:paraId="2C251299"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D454" id="_x0000_t202" coordsize="21600,21600" o:spt="202" path="m,l,21600r21600,l21600,xe">
                <v:stroke joinstyle="miter"/>
                <v:path gradientshapeok="t" o:connecttype="rect"/>
              </v:shapetype>
              <v:shape id="Text Box 2" o:spid="_x0000_s1026" type="#_x0000_t202" style="position:absolute;margin-left:266.55pt;margin-top:4.9pt;width:502.05pt;height:11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BvIwIAAEcEAAAOAAAAZHJzL2Uyb0RvYy54bWysU9uO2yAQfa/Uf0C8N3buu1ac1TbbVJW2&#10;F2m3H4AxjlGBoUBib7++A/am6e2lKg+IYYbDzDkzm5teK3ISzkswJZ1OckqE4VBLcyjp58f9qytK&#10;fGCmZgqMKOmT8PRm+/LFprOFmEELqhaOIIjxRWdL2oZgiyzzvBWa+QlYYdDZgNMsoOkOWe1Yh+ha&#10;ZbM8X2UduNo64MJ7vL0bnHSb8JtG8PCxabwIRJUUcwtpd2mv4p5tN6w4OGZbycc02D9koZk0+OkZ&#10;6o4FRo5O/galJXfgoQkTDjqDppFcpBqwmmn+SzUPLbMi1YLkeHumyf8/WP7h9MkRWZd0nq8pMUyj&#10;SI+iD+Q19GQW+emsLzDswWJg6PEadU61ensP/IsnBnYtMwdx6xx0rWA15jeNL7OLpwOOjyBV9x5q&#10;/IYdAySgvnE6kod0EERHnZ7O2sRUOF6u5utVPl9SwtE3XazRXqY/WPH83Dof3grQJB5K6lD8BM9O&#10;9z7EdFjxHBJ/86BkvZdKJcMdqp1y5MSwUfZpjeg/hSlDupJeL2fLgYG/QuRp/QlCy4Adr6Qu6dU5&#10;iBWRtzemTv0YmFTDGVNWZiQycjewGPqqH4WpoH5CSh0MnY2TiIcW3DdKOuzqkvqvR+YEJeqdQVmu&#10;p4tFHINkLJbrGRru0lNdepjhCFXSQMlw3IU0OpEwA7coXyMTsVHnIZMxV+zWxPc4WXEcLu0U9WP+&#10;t98BAAD//wMAUEsDBBQABgAIAAAAIQBVoWA83wAAAAoBAAAPAAAAZHJzL2Rvd25yZXYueG1sTI/L&#10;TsMwFET3SPyDdZHYIOo07jPkpkJIILqDgmDrxrdJhB/BdtPw97grWI5mNHOm3IxGs4F86JxFmE4y&#10;YGRrpzrbILy/Pd6ugIUorZLaWUL4oQCb6vKilIVyJ/tKwy42LJXYUEiENsa+4DzULRkZJq4nm7yD&#10;80bGJH3DlZenVG40z7NswY3sbFpoZU8PLdVfu6NBWM2eh8+wFS8f9eKg1/FmOTx9e8Trq/H+Dlik&#10;Mf6F4Yyf0KFKTHt3tCowjTAXYpqiCOv04OzPxTIHtkfIZ7kAXpX8/4XqFwAA//8DAFBLAQItABQA&#10;BgAIAAAAIQC2gziS/gAAAOEBAAATAAAAAAAAAAAAAAAAAAAAAABbQ29udGVudF9UeXBlc10ueG1s&#10;UEsBAi0AFAAGAAgAAAAhADj9If/WAAAAlAEAAAsAAAAAAAAAAAAAAAAALwEAAF9yZWxzLy5yZWxz&#10;UEsBAi0AFAAGAAgAAAAhADmmcG8jAgAARwQAAA4AAAAAAAAAAAAAAAAALgIAAGRycy9lMm9Eb2Mu&#10;eG1sUEsBAi0AFAAGAAgAAAAhAFWhYDzfAAAACgEAAA8AAAAAAAAAAAAAAAAAfQQAAGRycy9kb3du&#10;cmV2LnhtbFBLBQYAAAAABAAEAPMAAACJBQAAAAA=&#10;">
                <v:textbox>
                  <w:txbxContent>
                    <w:p w14:paraId="743CEDDB" w14:textId="77777777" w:rsidR="000B5FE0" w:rsidRPr="000616E5" w:rsidRDefault="00896B38" w:rsidP="00A212BC">
                      <w:pPr>
                        <w:spacing w:after="0"/>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571CEC">
                        <w:rPr>
                          <w:b/>
                          <w:sz w:val="36"/>
                          <w:szCs w:val="36"/>
                          <w:u w:val="single"/>
                        </w:rPr>
                        <w:t>Honey Locust</w:t>
                      </w:r>
                    </w:p>
                    <w:p w14:paraId="607DEDE8" w14:textId="77777777" w:rsidR="001C3C43" w:rsidRPr="001C3C43" w:rsidRDefault="001C3C43" w:rsidP="00A212BC">
                      <w:pPr>
                        <w:spacing w:after="0"/>
                        <w:contextualSpacing/>
                        <w:rPr>
                          <w:sz w:val="24"/>
                          <w:szCs w:val="24"/>
                        </w:rPr>
                      </w:pPr>
                      <w:r w:rsidRPr="001C3C43">
                        <w:rPr>
                          <w:b/>
                          <w:sz w:val="24"/>
                          <w:szCs w:val="24"/>
                        </w:rPr>
                        <w:t>Botanical Name:</w:t>
                      </w:r>
                      <w:r w:rsidRPr="001C3C43">
                        <w:rPr>
                          <w:sz w:val="24"/>
                          <w:szCs w:val="24"/>
                        </w:rPr>
                        <w:t xml:space="preserve"> </w:t>
                      </w:r>
                      <w:r w:rsidR="00571CEC" w:rsidRPr="000F3C01">
                        <w:rPr>
                          <w:i/>
                          <w:sz w:val="24"/>
                          <w:szCs w:val="24"/>
                        </w:rPr>
                        <w:t>Gleditisia tricanthos</w:t>
                      </w:r>
                    </w:p>
                    <w:p w14:paraId="5A1CC727" w14:textId="77777777" w:rsidR="001C3C43" w:rsidRPr="001C3C43" w:rsidRDefault="001C3C43" w:rsidP="00A212BC">
                      <w:pPr>
                        <w:spacing w:after="0"/>
                        <w:contextualSpacing/>
                        <w:rPr>
                          <w:sz w:val="34"/>
                          <w:szCs w:val="34"/>
                        </w:rPr>
                      </w:pPr>
                      <w:r w:rsidRPr="001C3C43">
                        <w:rPr>
                          <w:b/>
                          <w:sz w:val="24"/>
                          <w:szCs w:val="24"/>
                        </w:rPr>
                        <w:t>Common Names:</w:t>
                      </w:r>
                      <w:r w:rsidRPr="001C3C43">
                        <w:rPr>
                          <w:sz w:val="24"/>
                          <w:szCs w:val="24"/>
                        </w:rPr>
                        <w:t xml:space="preserve"> </w:t>
                      </w:r>
                      <w:r w:rsidR="00571CEC">
                        <w:rPr>
                          <w:sz w:val="24"/>
                          <w:szCs w:val="24"/>
                        </w:rPr>
                        <w:t>Honey Locust, McConnels Curse, Bean Tree</w:t>
                      </w:r>
                    </w:p>
                    <w:p w14:paraId="1D111643" w14:textId="77777777" w:rsidR="003A7230" w:rsidRPr="003A7230" w:rsidRDefault="001C3C43" w:rsidP="00A212BC">
                      <w:pPr>
                        <w:pStyle w:val="Pa8"/>
                        <w:spacing w:before="100"/>
                        <w:rPr>
                          <w:rFonts w:asciiTheme="minorHAnsi" w:hAnsiTheme="minorHAnsi" w:cstheme="minorHAnsi"/>
                          <w:color w:val="000000"/>
                        </w:rPr>
                      </w:pPr>
                      <w:r w:rsidRPr="001C3C43">
                        <w:rPr>
                          <w:b/>
                        </w:rPr>
                        <w:t xml:space="preserve">State Priority Weeds Objective – </w:t>
                      </w:r>
                      <w:r w:rsidR="003A7230">
                        <w:rPr>
                          <w:rFonts w:cs="Frutiger LT Std 45 Light"/>
                          <w:b/>
                          <w:bCs/>
                          <w:color w:val="000000"/>
                          <w:sz w:val="20"/>
                          <w:szCs w:val="20"/>
                        </w:rPr>
                        <w:t xml:space="preserve">CONTAINMENT: </w:t>
                      </w:r>
                      <w:r w:rsidR="003A7230" w:rsidRPr="003A7230">
                        <w:rPr>
                          <w:rFonts w:asciiTheme="minorHAnsi" w:hAnsiTheme="minorHAnsi" w:cstheme="minorHAnsi"/>
                          <w:i/>
                          <w:iCs/>
                          <w:color w:val="000000"/>
                        </w:rPr>
                        <w:t xml:space="preserve">These weeds are widely distributed in the region. While broad scale elimination is not practicable, minimisation of the biosecurity risk posed </w:t>
                      </w:r>
                      <w:r w:rsidR="004A2C97">
                        <w:rPr>
                          <w:rFonts w:asciiTheme="minorHAnsi" w:hAnsiTheme="minorHAnsi" w:cstheme="minorHAnsi"/>
                          <w:i/>
                          <w:iCs/>
                          <w:color w:val="000000"/>
                        </w:rPr>
                        <w:t xml:space="preserve">by </w:t>
                      </w:r>
                      <w:r w:rsidR="003A7230" w:rsidRPr="003A7230">
                        <w:rPr>
                          <w:rFonts w:asciiTheme="minorHAnsi" w:hAnsiTheme="minorHAnsi" w:cstheme="minorHAnsi"/>
                          <w:i/>
                          <w:iCs/>
                          <w:color w:val="000000"/>
                        </w:rPr>
                        <w:t xml:space="preserve">these weeds is reasonably practicable. </w:t>
                      </w:r>
                    </w:p>
                    <w:p w14:paraId="338FBBD1" w14:textId="77777777" w:rsidR="001C3C43" w:rsidRPr="000E005E" w:rsidRDefault="001C3C43" w:rsidP="000E005E">
                      <w:pPr>
                        <w:contextualSpacing/>
                        <w:rPr>
                          <w:sz w:val="24"/>
                          <w:szCs w:val="24"/>
                        </w:rPr>
                      </w:pPr>
                    </w:p>
                    <w:p w14:paraId="2C251299"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8C046B">
        <w:rPr>
          <w:noProof/>
          <w:lang w:eastAsia="en-AU"/>
        </w:rPr>
        <w:drawing>
          <wp:inline distT="0" distB="0" distL="0" distR="0" wp14:anchorId="28B6D194" wp14:editId="0892EC71">
            <wp:extent cx="1446028" cy="1307643"/>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317192"/>
                    </a:xfrm>
                    <a:prstGeom prst="rect">
                      <a:avLst/>
                    </a:prstGeom>
                  </pic:spPr>
                </pic:pic>
              </a:graphicData>
            </a:graphic>
          </wp:inline>
        </w:drawing>
      </w:r>
      <w:r w:rsidR="008F5239">
        <w:rPr>
          <w:noProof/>
          <w:lang w:eastAsia="en-AU"/>
        </w:rPr>
        <w:drawing>
          <wp:inline distT="0" distB="0" distL="0" distR="0" wp14:anchorId="07855E15" wp14:editId="2276F37E">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649819AB" w14:textId="77777777" w:rsidR="00221311" w:rsidRDefault="003A7230">
      <w:r>
        <w:rPr>
          <w:noProof/>
          <w:lang w:eastAsia="en-AU"/>
        </w:rPr>
        <mc:AlternateContent>
          <mc:Choice Requires="wps">
            <w:drawing>
              <wp:anchor distT="0" distB="0" distL="114300" distR="114300" simplePos="0" relativeHeight="251661312" behindDoc="0" locked="0" layoutInCell="1" allowOverlap="1" wp14:anchorId="4867F487" wp14:editId="571CAB05">
                <wp:simplePos x="0" y="0"/>
                <wp:positionH relativeFrom="column">
                  <wp:posOffset>6204585</wp:posOffset>
                </wp:positionH>
                <wp:positionV relativeFrom="paragraph">
                  <wp:posOffset>132715</wp:posOffset>
                </wp:positionV>
                <wp:extent cx="3547745" cy="1851660"/>
                <wp:effectExtent l="0" t="0" r="14605" b="15240"/>
                <wp:wrapNone/>
                <wp:docPr id="11" name="Text Box 11"/>
                <wp:cNvGraphicFramePr/>
                <a:graphic xmlns:a="http://schemas.openxmlformats.org/drawingml/2006/main">
                  <a:graphicData uri="http://schemas.microsoft.com/office/word/2010/wordprocessingShape">
                    <wps:wsp>
                      <wps:cNvSpPr txBox="1"/>
                      <wps:spPr>
                        <a:xfrm>
                          <a:off x="0" y="0"/>
                          <a:ext cx="3547745" cy="1851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FA2EAF" w14:textId="77777777" w:rsidR="00F119F5" w:rsidRDefault="00D56335" w:rsidP="007A6CC3">
                            <w:pPr>
                              <w:widowControl w:val="0"/>
                              <w:tabs>
                                <w:tab w:val="left" w:pos="567"/>
                                <w:tab w:val="left" w:pos="1134"/>
                                <w:tab w:val="left" w:pos="1701"/>
                              </w:tabs>
                              <w:spacing w:after="0"/>
                              <w:ind w:left="142" w:right="-90" w:hanging="142"/>
                              <w:textboxTightWrap w:val="allLines"/>
                              <w:rPr>
                                <w:b/>
                                <w:sz w:val="24"/>
                                <w:szCs w:val="24"/>
                              </w:rPr>
                            </w:pPr>
                            <w:r>
                              <w:rPr>
                                <w:b/>
                                <w:noProof/>
                                <w:sz w:val="24"/>
                                <w:szCs w:val="24"/>
                                <w:lang w:eastAsia="en-AU"/>
                              </w:rPr>
                              <w:drawing>
                                <wp:inline distT="0" distB="0" distL="0" distR="0" wp14:anchorId="67C499D3" wp14:editId="7C4E149C">
                                  <wp:extent cx="3381375" cy="1552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ey Locust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1375" cy="1552575"/>
                                          </a:xfrm>
                                          <a:prstGeom prst="rect">
                                            <a:avLst/>
                                          </a:prstGeom>
                                        </pic:spPr>
                                      </pic:pic>
                                    </a:graphicData>
                                  </a:graphic>
                                </wp:inline>
                              </w:drawing>
                            </w:r>
                          </w:p>
                          <w:p w14:paraId="07DDBB55" w14:textId="77777777" w:rsidR="00F119F5" w:rsidRPr="00EA54E3" w:rsidRDefault="00EA54E3" w:rsidP="007A6CC3">
                            <w:pPr>
                              <w:widowControl w:val="0"/>
                              <w:tabs>
                                <w:tab w:val="left" w:pos="567"/>
                                <w:tab w:val="left" w:pos="1134"/>
                                <w:tab w:val="left" w:pos="1701"/>
                              </w:tabs>
                              <w:spacing w:after="0"/>
                              <w:ind w:left="142" w:right="-90" w:hanging="142"/>
                              <w:textboxTightWrap w:val="allLines"/>
                              <w:rPr>
                                <w:sz w:val="24"/>
                                <w:szCs w:val="24"/>
                              </w:rPr>
                            </w:pPr>
                            <w:r w:rsidRPr="00EA54E3">
                              <w:rPr>
                                <w:sz w:val="24"/>
                                <w:szCs w:val="24"/>
                              </w:rPr>
                              <w:t xml:space="preserve">Photo </w:t>
                            </w:r>
                            <w:r w:rsidR="00D56335">
                              <w:rPr>
                                <w:sz w:val="24"/>
                                <w:szCs w:val="24"/>
                              </w:rPr>
                              <w:t>Clare Felton-Taylor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7F487" id="Text Box 11" o:spid="_x0000_s1027" type="#_x0000_t202" style="position:absolute;margin-left:488.55pt;margin-top:10.45pt;width:279.35pt;height:1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HhmAIAALwFAAAOAAAAZHJzL2Uyb0RvYy54bWysVFFPGzEMfp+0/xDlfVwLbWEVV9SBmCah&#10;gQYTz2kuoSdycZak7XW/fl9ybWkZL0x7uXPsz479xfb5RdsYtlQ+1GRL3j/qcaaspKq2TyX/+XD9&#10;6YyzEIWthCGrSr5WgV9MPn44X7mxOqY5mUp5hiA2jFeu5PMY3bgogpyrRoQjcsrCqMk3IuLon4rK&#10;ixWiN6Y47vVGxYp85TxJFQK0V52RT3J8rZWMt1oHFZkpOXKL+evzd5a+xeRcjJ+8cPNabtIQ/5BF&#10;I2qLS3ehrkQUbOHrv0I1tfQUSMcjSU1BWtdS5RpQTb/3qpr7uXAq1wJygtvRFP5fWPl9eedZXeHt&#10;+pxZ0eCNHlQb2RdqGVTgZ+XCGLB7B2BsoQd2qw9QprJb7Zv0R0EMdjC93rGbokkoT4aD09PBkDMJ&#10;W/9s2B+NMv/Fi7vzIX5V1LAklNzj+TKrYnkTIlIBdAtJtwUydXVdG5MPqWXUpfFsKfDYJuYk4XGA&#10;MpatSj46GfZy4ANbCr3znxkhn1OZhxFwMjZdp3JzbdJKFHVUZCmujUoYY38oDXIzI2/kKKRUdpdn&#10;RieURkXvcdzgX7J6j3NXBzzyzWTjzrmpLfmOpUNqq+cttbrDg6S9upMY21nbddW2U2ZUrdFAnroR&#10;DE5e1+D7RoR4JzxmDj2DPRJv8dGG8Ei0kTibk//9lj7hMQqwcrbCDJc8/FoIrzgz3yyG5HN/MEhD&#10;nw+D4ekxDn7fMtu32EVzSegczAGyy2LCR7MVtafmEetmmm6FSViJu0set+Jl7DYL1pVU02kGYcyd&#10;iDf23skUOrGc+uyhfRTebfo8YkS+03baxfhVu3fY5Glpuoik6zwLieeO1Q3/WBG5XTfrLO2g/XNG&#10;vSzdyR8AAAD//wMAUEsDBBQABgAIAAAAIQCi3Ex83gAAAAsBAAAPAAAAZHJzL2Rvd25yZXYueG1s&#10;TI/BTsMwEETvSPyDtUjcqJNUoUnIpgJUuHCiIM5u7NoW8TqK3TT8Pe4Jjqt9mnnTbhc3sFlNwXpC&#10;yFcZMEW9l5Y0wufHy10FLERBUgyeFMKPCrDtrq9a0Uh/pnc176NmKYRCIxBMjGPDeeiNciKs/Kgo&#10;/Y5+ciKmc9JcTuKcwt3Aiyy7505YSg1GjOrZqP57f3IIuydd674Sk9lV0tp5+Tq+6VfE25vl8QFY&#10;VEv8g+Gin9ShS04HfyIZ2IBQbzZ5QhGKrAZ2Acp1mcYcENZ5UQLvWv5/Q/cLAAD//wMAUEsBAi0A&#10;FAAGAAgAAAAhALaDOJL+AAAA4QEAABMAAAAAAAAAAAAAAAAAAAAAAFtDb250ZW50X1R5cGVzXS54&#10;bWxQSwECLQAUAAYACAAAACEAOP0h/9YAAACUAQAACwAAAAAAAAAAAAAAAAAvAQAAX3JlbHMvLnJl&#10;bHNQSwECLQAUAAYACAAAACEAcg8B4ZgCAAC8BQAADgAAAAAAAAAAAAAAAAAuAgAAZHJzL2Uyb0Rv&#10;Yy54bWxQSwECLQAUAAYACAAAACEAotxMfN4AAAALAQAADwAAAAAAAAAAAAAAAADyBAAAZHJzL2Rv&#10;d25yZXYueG1sUEsFBgAAAAAEAAQA8wAAAP0FAAAAAA==&#10;" fillcolor="white [3201]" strokeweight=".5pt">
                <v:textbox>
                  <w:txbxContent>
                    <w:p w14:paraId="3BFA2EAF" w14:textId="77777777" w:rsidR="00F119F5" w:rsidRDefault="00D56335" w:rsidP="007A6CC3">
                      <w:pPr>
                        <w:widowControl w:val="0"/>
                        <w:tabs>
                          <w:tab w:val="left" w:pos="567"/>
                          <w:tab w:val="left" w:pos="1134"/>
                          <w:tab w:val="left" w:pos="1701"/>
                        </w:tabs>
                        <w:spacing w:after="0"/>
                        <w:ind w:left="142" w:right="-90" w:hanging="142"/>
                        <w:textboxTightWrap w:val="allLines"/>
                        <w:rPr>
                          <w:b/>
                          <w:sz w:val="24"/>
                          <w:szCs w:val="24"/>
                        </w:rPr>
                      </w:pPr>
                      <w:r>
                        <w:rPr>
                          <w:b/>
                          <w:noProof/>
                          <w:sz w:val="24"/>
                          <w:szCs w:val="24"/>
                          <w:lang w:eastAsia="en-AU"/>
                        </w:rPr>
                        <w:drawing>
                          <wp:inline distT="0" distB="0" distL="0" distR="0" wp14:anchorId="67C499D3" wp14:editId="7C4E149C">
                            <wp:extent cx="3381375" cy="1552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ey Locust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1375" cy="1552575"/>
                                    </a:xfrm>
                                    <a:prstGeom prst="rect">
                                      <a:avLst/>
                                    </a:prstGeom>
                                  </pic:spPr>
                                </pic:pic>
                              </a:graphicData>
                            </a:graphic>
                          </wp:inline>
                        </w:drawing>
                      </w:r>
                    </w:p>
                    <w:p w14:paraId="07DDBB55" w14:textId="77777777" w:rsidR="00F119F5" w:rsidRPr="00EA54E3" w:rsidRDefault="00EA54E3" w:rsidP="007A6CC3">
                      <w:pPr>
                        <w:widowControl w:val="0"/>
                        <w:tabs>
                          <w:tab w:val="left" w:pos="567"/>
                          <w:tab w:val="left" w:pos="1134"/>
                          <w:tab w:val="left" w:pos="1701"/>
                        </w:tabs>
                        <w:spacing w:after="0"/>
                        <w:ind w:left="142" w:right="-90" w:hanging="142"/>
                        <w:textboxTightWrap w:val="allLines"/>
                        <w:rPr>
                          <w:sz w:val="24"/>
                          <w:szCs w:val="24"/>
                        </w:rPr>
                      </w:pPr>
                      <w:r w:rsidRPr="00EA54E3">
                        <w:rPr>
                          <w:sz w:val="24"/>
                          <w:szCs w:val="24"/>
                        </w:rPr>
                        <w:t xml:space="preserve">Photo </w:t>
                      </w:r>
                      <w:r w:rsidR="00D56335">
                        <w:rPr>
                          <w:sz w:val="24"/>
                          <w:szCs w:val="24"/>
                        </w:rPr>
                        <w:t>Clare Felton-Taylor</w:t>
                      </w:r>
                    </w:p>
                  </w:txbxContent>
                </v:textbox>
              </v:shape>
            </w:pict>
          </mc:Fallback>
        </mc:AlternateContent>
      </w:r>
      <w:r>
        <w:rPr>
          <w:noProof/>
          <w:lang w:eastAsia="en-AU"/>
        </w:rPr>
        <mc:AlternateContent>
          <mc:Choice Requires="wps">
            <w:drawing>
              <wp:anchor distT="0" distB="0" distL="114300" distR="114300" simplePos="0" relativeHeight="251656192" behindDoc="0" locked="0" layoutInCell="1" allowOverlap="1" wp14:anchorId="01D9BFB4" wp14:editId="199C0A8D">
                <wp:simplePos x="0" y="0"/>
                <wp:positionH relativeFrom="column">
                  <wp:posOffset>-510540</wp:posOffset>
                </wp:positionH>
                <wp:positionV relativeFrom="paragraph">
                  <wp:posOffset>113665</wp:posOffset>
                </wp:positionV>
                <wp:extent cx="6719570" cy="1047750"/>
                <wp:effectExtent l="0" t="0" r="24130" b="19050"/>
                <wp:wrapNone/>
                <wp:docPr id="10" name="Text Box 10"/>
                <wp:cNvGraphicFramePr/>
                <a:graphic xmlns:a="http://schemas.openxmlformats.org/drawingml/2006/main">
                  <a:graphicData uri="http://schemas.microsoft.com/office/word/2010/wordprocessingShape">
                    <wps:wsp>
                      <wps:cNvSpPr txBox="1"/>
                      <wps:spPr>
                        <a:xfrm>
                          <a:off x="0" y="0"/>
                          <a:ext cx="671957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B2FA8" w14:textId="77777777" w:rsidR="00571CEC" w:rsidRPr="00571CEC" w:rsidRDefault="00571CEC" w:rsidP="00571CEC">
                            <w:pPr>
                              <w:pStyle w:val="NormalWeb"/>
                              <w:rPr>
                                <w:rFonts w:asciiTheme="minorHAnsi" w:hAnsiTheme="minorHAnsi" w:cstheme="minorHAnsi"/>
                                <w:lang w:val="en"/>
                              </w:rPr>
                            </w:pPr>
                            <w:r>
                              <w:rPr>
                                <w:rFonts w:cstheme="minorHAnsi"/>
                                <w:b/>
                                <w:sz w:val="23"/>
                                <w:szCs w:val="23"/>
                              </w:rPr>
                              <w:t xml:space="preserve">Honey Locust </w:t>
                            </w:r>
                            <w:r w:rsidRPr="00571CEC">
                              <w:rPr>
                                <w:rFonts w:asciiTheme="minorHAnsi" w:hAnsiTheme="minorHAnsi" w:cstheme="minorHAnsi"/>
                                <w:b/>
                                <w:sz w:val="23"/>
                                <w:szCs w:val="23"/>
                              </w:rPr>
                              <w:t xml:space="preserve">is </w:t>
                            </w:r>
                            <w:r w:rsidRPr="00571CEC">
                              <w:rPr>
                                <w:rFonts w:asciiTheme="minorHAnsi" w:hAnsiTheme="minorHAnsi" w:cstheme="minorHAnsi"/>
                                <w:lang w:val="en"/>
                              </w:rPr>
                              <w:t>native to North America (from Mexico to Canada)</w:t>
                            </w:r>
                            <w:r>
                              <w:rPr>
                                <w:rFonts w:asciiTheme="minorHAnsi" w:hAnsiTheme="minorHAnsi" w:cstheme="minorHAnsi"/>
                                <w:lang w:val="en"/>
                              </w:rPr>
                              <w:t>.</w:t>
                            </w:r>
                            <w:r w:rsidRPr="00571CEC">
                              <w:rPr>
                                <w:rFonts w:asciiTheme="minorHAnsi" w:hAnsiTheme="minorHAnsi" w:cstheme="minorHAnsi"/>
                                <w:lang w:val="en"/>
                              </w:rPr>
                              <w:t xml:space="preserve"> </w:t>
                            </w:r>
                            <w:r>
                              <w:rPr>
                                <w:rFonts w:asciiTheme="minorHAnsi" w:hAnsiTheme="minorHAnsi" w:cstheme="minorHAnsi"/>
                                <w:lang w:val="en"/>
                              </w:rPr>
                              <w:t>It</w:t>
                            </w:r>
                            <w:r w:rsidRPr="00571CEC">
                              <w:rPr>
                                <w:rFonts w:asciiTheme="minorHAnsi" w:hAnsiTheme="minorHAnsi" w:cstheme="minorHAnsi"/>
                                <w:lang w:val="en"/>
                              </w:rPr>
                              <w:t xml:space="preserve"> is a large, spiny, rapidly growing </w:t>
                            </w:r>
                            <w:r>
                              <w:rPr>
                                <w:rFonts w:asciiTheme="minorHAnsi" w:hAnsiTheme="minorHAnsi" w:cstheme="minorHAnsi"/>
                                <w:lang w:val="en"/>
                              </w:rPr>
                              <w:t xml:space="preserve">deciduous </w:t>
                            </w:r>
                            <w:r w:rsidRPr="00571CEC">
                              <w:rPr>
                                <w:rFonts w:asciiTheme="minorHAnsi" w:hAnsiTheme="minorHAnsi" w:cstheme="minorHAnsi"/>
                                <w:lang w:val="en"/>
                              </w:rPr>
                              <w:t>tree. Honey locust has been promoted and planted in Australia as a fodder tree and garden ornamental.</w:t>
                            </w:r>
                            <w:r>
                              <w:rPr>
                                <w:rFonts w:asciiTheme="minorHAnsi" w:hAnsiTheme="minorHAnsi" w:cstheme="minorHAnsi"/>
                                <w:lang w:val="en"/>
                              </w:rPr>
                              <w:t xml:space="preserve"> </w:t>
                            </w:r>
                            <w:r w:rsidRPr="00571CEC">
                              <w:rPr>
                                <w:rFonts w:asciiTheme="minorHAnsi" w:hAnsiTheme="minorHAnsi" w:cstheme="minorHAnsi"/>
                                <w:lang w:val="en"/>
                              </w:rPr>
                              <w:t>Honey locust forms dense, spiny thickets that can out-compete native vegetation, provide a haven for pests, and injure stock and humans. It is a major threat to the environment and sustainable pasture production.</w:t>
                            </w:r>
                          </w:p>
                          <w:p w14:paraId="5130148D" w14:textId="77777777" w:rsidR="00253093" w:rsidRPr="006D55F5" w:rsidRDefault="00253093" w:rsidP="000E005E">
                            <w:pPr>
                              <w:spacing w:after="0" w:line="276" w:lineRule="auto"/>
                              <w:rPr>
                                <w:rFonts w:cstheme="minorHAnsi"/>
                                <w: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9BFB4" id="Text Box 10" o:spid="_x0000_s1028" type="#_x0000_t202" style="position:absolute;margin-left:-40.2pt;margin-top:8.95pt;width:529.1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OlQIAALwFAAAOAAAAZHJzL2Uyb0RvYy54bWysVE1PGzEQvVfqf7B8L5ukgZSIDUpBVJUQ&#10;oELF2fHaZIXX49pOsumv59mbhPBxoepldzzzZjzzPDMnp21j2FL5UJMtef+gx5mykqraPpT8993F&#10;l2+chShsJQxZVfK1Cvx08vnTycqN1YDmZCrlGYLYMF65ks9jdOOiCHKuGhEOyCkLoybfiIijfygq&#10;L1aI3phi0OsdFSvylfMkVQjQnndGPsnxtVYyXmsdVGSm5Mgt5q/P31n6FpMTMX7wws1ruUlD/EMW&#10;jagtLt2FOhdRsIWv34RqaukpkI4HkpqCtK6lyjWgmn7vVTW3c+FUrgXkBLejKfy/sPJqeeNZXeHt&#10;QI8VDd7oTrWRfaeWQQV+Vi6MAbt1AMYWemC3+gBlKrvVvkl/FMRgR6j1jt0UTUJ5NOofH45gkrD1&#10;e8PR6DDHL57dnQ/xh6KGJaHkHs+XWRXLyxCRCqBbSLotkKmri9qYfEgto86MZ0uBxzYxJwmPFyhj&#10;2QqpfMXVbyKk0Dv/mRHyMZX5MgJOxiZPlZtrk1aiqKMiS3FtVMIY+0tpkJsZeSdHIaWyuzwzOqE0&#10;KvqI4wb/nNVHnLs64JFvJht3zk1tyXcsvaS2etxSqzs8SNqrO4mxnbW5qwbbTplRtUYDeepGMDh5&#10;UYPvSxHijfCYOTQG9ki8xkcbwiPRRuJsTv7ve/qExyjAytkKM1zy8GchvOLM/LQYkuP+cIiwMR+G&#10;h6MBDn7fMtu32EVzRuicPjaWk1lM+Gi2ovbU3GPdTNOtMAkrcXfJ41Y8i91mwbqSajrNIIy5E/HS&#10;3jqZQieWU5/dtffCu02fR4zIFW2nXYxftXuHTZ6WpotIus6zkHjuWN3wjxWR23WzztIO2j9n1PPS&#10;nTwBAAD//wMAUEsDBBQABgAIAAAAIQBl47813AAAAAoBAAAPAAAAZHJzL2Rvd25yZXYueG1sTI/B&#10;TsMwEETvSPyDtUjcWocKESfEqQAVLpwoiPM2dm2L2I5sNw1/z3KC4848zc5028WPbNYpuxgk3Kwr&#10;YDoMUblgJHy8P68EsFwwKBxj0BK+dYZtf3nRYaviObzpeV8Mo5CQW5RgS5lazvNgtce8jpMO5B1j&#10;8ljoTIarhGcK9yPfVNUd9+gCfbA46Serh6/9yUvYPZrGDAKT3Qnl3Lx8Hl/Ni5TXV8vDPbCil/IH&#10;w299qg49dTrEU1CZjRJWorollIy6AUZAU9e05UCC2DTA+47/n9D/AAAA//8DAFBLAQItABQABgAI&#10;AAAAIQC2gziS/gAAAOEBAAATAAAAAAAAAAAAAAAAAAAAAABbQ29udGVudF9UeXBlc10ueG1sUEsB&#10;Ai0AFAAGAAgAAAAhADj9If/WAAAAlAEAAAsAAAAAAAAAAAAAAAAALwEAAF9yZWxzLy5yZWxzUEsB&#10;Ai0AFAAGAAgAAAAhAJOPL46VAgAAvAUAAA4AAAAAAAAAAAAAAAAALgIAAGRycy9lMm9Eb2MueG1s&#10;UEsBAi0AFAAGAAgAAAAhAGXjvzXcAAAACgEAAA8AAAAAAAAAAAAAAAAA7wQAAGRycy9kb3ducmV2&#10;LnhtbFBLBQYAAAAABAAEAPMAAAD4BQAAAAA=&#10;" fillcolor="white [3201]" strokeweight=".5pt">
                <v:textbox>
                  <w:txbxContent>
                    <w:p w14:paraId="1D0B2FA8" w14:textId="77777777" w:rsidR="00571CEC" w:rsidRPr="00571CEC" w:rsidRDefault="00571CEC" w:rsidP="00571CEC">
                      <w:pPr>
                        <w:pStyle w:val="NormalWeb"/>
                        <w:rPr>
                          <w:rFonts w:asciiTheme="minorHAnsi" w:hAnsiTheme="minorHAnsi" w:cstheme="minorHAnsi"/>
                          <w:lang w:val="en"/>
                        </w:rPr>
                      </w:pPr>
                      <w:r>
                        <w:rPr>
                          <w:rFonts w:cstheme="minorHAnsi"/>
                          <w:b/>
                          <w:sz w:val="23"/>
                          <w:szCs w:val="23"/>
                        </w:rPr>
                        <w:t xml:space="preserve">Honey Locust </w:t>
                      </w:r>
                      <w:r w:rsidRPr="00571CEC">
                        <w:rPr>
                          <w:rFonts w:asciiTheme="minorHAnsi" w:hAnsiTheme="minorHAnsi" w:cstheme="minorHAnsi"/>
                          <w:b/>
                          <w:sz w:val="23"/>
                          <w:szCs w:val="23"/>
                        </w:rPr>
                        <w:t xml:space="preserve">is </w:t>
                      </w:r>
                      <w:r w:rsidRPr="00571CEC">
                        <w:rPr>
                          <w:rFonts w:asciiTheme="minorHAnsi" w:hAnsiTheme="minorHAnsi" w:cstheme="minorHAnsi"/>
                          <w:lang w:val="en"/>
                        </w:rPr>
                        <w:t>native to North America (from Mexico to Canada)</w:t>
                      </w:r>
                      <w:r>
                        <w:rPr>
                          <w:rFonts w:asciiTheme="minorHAnsi" w:hAnsiTheme="minorHAnsi" w:cstheme="minorHAnsi"/>
                          <w:lang w:val="en"/>
                        </w:rPr>
                        <w:t>.</w:t>
                      </w:r>
                      <w:r w:rsidRPr="00571CEC">
                        <w:rPr>
                          <w:rFonts w:asciiTheme="minorHAnsi" w:hAnsiTheme="minorHAnsi" w:cstheme="minorHAnsi"/>
                          <w:lang w:val="en"/>
                        </w:rPr>
                        <w:t xml:space="preserve"> </w:t>
                      </w:r>
                      <w:r>
                        <w:rPr>
                          <w:rFonts w:asciiTheme="minorHAnsi" w:hAnsiTheme="minorHAnsi" w:cstheme="minorHAnsi"/>
                          <w:lang w:val="en"/>
                        </w:rPr>
                        <w:t>It</w:t>
                      </w:r>
                      <w:r w:rsidRPr="00571CEC">
                        <w:rPr>
                          <w:rFonts w:asciiTheme="minorHAnsi" w:hAnsiTheme="minorHAnsi" w:cstheme="minorHAnsi"/>
                          <w:lang w:val="en"/>
                        </w:rPr>
                        <w:t xml:space="preserve"> is a large, spiny, rapidly growing </w:t>
                      </w:r>
                      <w:r>
                        <w:rPr>
                          <w:rFonts w:asciiTheme="minorHAnsi" w:hAnsiTheme="minorHAnsi" w:cstheme="minorHAnsi"/>
                          <w:lang w:val="en"/>
                        </w:rPr>
                        <w:t xml:space="preserve">deciduous </w:t>
                      </w:r>
                      <w:r w:rsidRPr="00571CEC">
                        <w:rPr>
                          <w:rFonts w:asciiTheme="minorHAnsi" w:hAnsiTheme="minorHAnsi" w:cstheme="minorHAnsi"/>
                          <w:lang w:val="en"/>
                        </w:rPr>
                        <w:t>tree. Honey locust has been promoted and planted in Australia as a fodder tree and garden ornamental.</w:t>
                      </w:r>
                      <w:r>
                        <w:rPr>
                          <w:rFonts w:asciiTheme="minorHAnsi" w:hAnsiTheme="minorHAnsi" w:cstheme="minorHAnsi"/>
                          <w:lang w:val="en"/>
                        </w:rPr>
                        <w:t xml:space="preserve"> </w:t>
                      </w:r>
                      <w:r w:rsidRPr="00571CEC">
                        <w:rPr>
                          <w:rFonts w:asciiTheme="minorHAnsi" w:hAnsiTheme="minorHAnsi" w:cstheme="minorHAnsi"/>
                          <w:lang w:val="en"/>
                        </w:rPr>
                        <w:t>Honey locust forms dense, spiny thickets that can out-compete native vegetation, provide a haven for pests, and injure stock and humans. It is a major threat to the environment and sustainable pasture production.</w:t>
                      </w:r>
                    </w:p>
                    <w:p w14:paraId="5130148D" w14:textId="77777777" w:rsidR="00253093" w:rsidRPr="006D55F5" w:rsidRDefault="00253093" w:rsidP="000E005E">
                      <w:pPr>
                        <w:spacing w:after="0" w:line="276" w:lineRule="auto"/>
                        <w:rPr>
                          <w:rFonts w:cstheme="minorHAnsi"/>
                          <w:b/>
                          <w:sz w:val="23"/>
                          <w:szCs w:val="23"/>
                        </w:rPr>
                      </w:pPr>
                    </w:p>
                  </w:txbxContent>
                </v:textbox>
              </v:shape>
            </w:pict>
          </mc:Fallback>
        </mc:AlternateContent>
      </w:r>
    </w:p>
    <w:p w14:paraId="3A1DA7E9" w14:textId="77777777" w:rsidR="00221311" w:rsidRDefault="00221311"/>
    <w:p w14:paraId="1EBF79FA" w14:textId="77777777" w:rsidR="000B5FE0" w:rsidRDefault="000B5FE0"/>
    <w:p w14:paraId="32B7279D" w14:textId="77777777" w:rsidR="00221311" w:rsidRDefault="004E6685"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124D7282" wp14:editId="402EA0F2">
                <wp:simplePos x="0" y="0"/>
                <wp:positionH relativeFrom="column">
                  <wp:posOffset>-507439</wp:posOffset>
                </wp:positionH>
                <wp:positionV relativeFrom="paragraph">
                  <wp:posOffset>233710</wp:posOffset>
                </wp:positionV>
                <wp:extent cx="6719570" cy="861133"/>
                <wp:effectExtent l="0" t="0" r="24130" b="15240"/>
                <wp:wrapNone/>
                <wp:docPr id="9" name="Text Box 9"/>
                <wp:cNvGraphicFramePr/>
                <a:graphic xmlns:a="http://schemas.openxmlformats.org/drawingml/2006/main">
                  <a:graphicData uri="http://schemas.microsoft.com/office/word/2010/wordprocessingShape">
                    <wps:wsp>
                      <wps:cNvSpPr txBox="1"/>
                      <wps:spPr>
                        <a:xfrm>
                          <a:off x="0" y="0"/>
                          <a:ext cx="6719570" cy="861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8C21BA"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5CF6B68F" w14:textId="77777777" w:rsidR="000B5FE0" w:rsidRPr="00557273" w:rsidRDefault="000B5FE0" w:rsidP="000B5FE0">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D7282" id="Text Box 9" o:spid="_x0000_s1029" type="#_x0000_t202" style="position:absolute;margin-left:-39.95pt;margin-top:18.4pt;width:529.1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iDlAIAALkFAAAOAAAAZHJzL2Uyb0RvYy54bWysVEtv2zAMvg/YfxB0Xx2nzwR1iqxFhwFF&#10;WywdelZkqREqiZqkxM5+/SjZeXW9dNjFlsiPFPnxcXnVGk1WwgcFtqLl0YASYTnUyr5U9OfT7ZcL&#10;SkJktmYarKjoWgR6Nfn86bJxYzGEBehaeIJObBg3rqKLGN24KAJfCMPCEThhUSnBGxbx6l+K2rMG&#10;vRtdDAeDs6IBXzsPXISA0ptOSSfZv5SCxwcpg4hEVxRji/nr83eevsXkko1fPHMLxfsw2D9EYZiy&#10;+OjW1Q2LjCy9+suVUdxDABmPOJgCpFRc5Bwwm3LwJpvZgjmRc0FygtvSFP6fW36/evRE1RUdUWKZ&#10;wRI9iTaSr9CSUWKncWGMoJlDWGxRjFXeyAMKU9Kt9Cb9MR2CeuR5veU2OeMoPDsvR6fnqOKouzgr&#10;y+Pj5KbYWTsf4jcBhqRDRT3WLlPKVnchdtANJD0WQKv6VmmdL6lfxLX2ZMWw0jrmGNH5AUpb0mAk&#10;x6eD7PhAl1xv7eea8dc+vD0U+tM2PSdyZ/VhJYY6JvIprrVIGG1/CInMZkLeiZFxLuw2zoxOKIkZ&#10;fcSwx++i+ohxlwda5JfBxq2xURZ8x9IhtfXrhlrZ4bGGe3mnY2znbW6pXOEkmUO9xv7x0M1fcPxW&#10;Id93LMRH5nHgsC9wicQH/EgNWCToT5QswP9+T57wOAeopaTBAa5o+LVkXlCiv1uckFF5cpImPl9O&#10;Ts+HePH7mvm+xi7NNWDnlLiuHM/HhI96c5QezDPumml6FVXMcny7onFzvI7dWsFdxcV0mkE4447F&#10;OztzPLlOLKc+e2qfmXd9n0eckHvYjDobv2n3DpssLUyXEaTKs7Bjtecf90Oepn6XpQW0f8+o3cad&#10;/AEAAP//AwBQSwMEFAAGAAgAAAAhAErayN7dAAAACgEAAA8AAABkcnMvZG93bnJldi54bWxMj8tO&#10;wzAQRfdI/IM1SOxahxY1D+JUgAobVhTEehq7tkVsR7abhr9nWNHlaI7uPbfdzm5gk4rJBi/gblkA&#10;U74P0not4PPjZVEBSxm9xCF4JeBHJdh211ctNjKc/bua9lkzCvGpQQEm57HhPPVGOUzLMCpPv2OI&#10;DjOdUXMZ8UzhbuCrothwh9ZTg8FRPRvVf+9PTsDuSde6rzCaXSWtneav45t+FeL2Zn58AJbVnP9h&#10;+NMndejI6RBOXiY2CFiUdU2ogPWGJhBQl9Ua2IHIcnUPvGv55YTuFwAA//8DAFBLAQItABQABgAI&#10;AAAAIQC2gziS/gAAAOEBAAATAAAAAAAAAAAAAAAAAAAAAABbQ29udGVudF9UeXBlc10ueG1sUEsB&#10;Ai0AFAAGAAgAAAAhADj9If/WAAAAlAEAAAsAAAAAAAAAAAAAAAAALwEAAF9yZWxzLy5yZWxzUEsB&#10;Ai0AFAAGAAgAAAAhAI4SOIOUAgAAuQUAAA4AAAAAAAAAAAAAAAAALgIAAGRycy9lMm9Eb2MueG1s&#10;UEsBAi0AFAAGAAgAAAAhAErayN7dAAAACgEAAA8AAAAAAAAAAAAAAAAA7gQAAGRycy9kb3ducmV2&#10;LnhtbFBLBQYAAAAABAAEAPMAAAD4BQAAAAA=&#10;" fillcolor="white [3201]" strokeweight=".5pt">
                <v:textbox>
                  <w:txbxContent>
                    <w:p w14:paraId="2A8C21BA"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5CF6B68F" w14:textId="77777777" w:rsidR="000B5FE0" w:rsidRPr="00557273" w:rsidRDefault="000B5FE0" w:rsidP="000B5FE0">
                      <w:pPr>
                        <w:rPr>
                          <w:sz w:val="23"/>
                          <w:szCs w:val="23"/>
                        </w:rPr>
                      </w:pPr>
                    </w:p>
                  </w:txbxContent>
                </v:textbox>
              </v:shape>
            </w:pict>
          </mc:Fallback>
        </mc:AlternateContent>
      </w:r>
    </w:p>
    <w:p w14:paraId="377789ED" w14:textId="77777777" w:rsidR="00221311" w:rsidRDefault="00221311"/>
    <w:p w14:paraId="7FF32568" w14:textId="77777777" w:rsidR="00221311" w:rsidRDefault="00221311"/>
    <w:p w14:paraId="2DEEFE98" w14:textId="77777777" w:rsidR="00F119F5" w:rsidRDefault="00F119F5" w:rsidP="00F119F5"/>
    <w:p w14:paraId="44A9D1C7" w14:textId="77777777" w:rsidR="00F119F5" w:rsidRDefault="0031070E" w:rsidP="00F119F5">
      <w:r>
        <w:rPr>
          <w:noProof/>
          <w:lang w:eastAsia="en-AU"/>
        </w:rPr>
        <mc:AlternateContent>
          <mc:Choice Requires="wps">
            <w:drawing>
              <wp:anchor distT="0" distB="0" distL="114300" distR="114300" simplePos="0" relativeHeight="251663360" behindDoc="0" locked="0" layoutInCell="1" allowOverlap="1" wp14:anchorId="57E134D6" wp14:editId="75B4D62C">
                <wp:simplePos x="0" y="0"/>
                <wp:positionH relativeFrom="column">
                  <wp:posOffset>4671060</wp:posOffset>
                </wp:positionH>
                <wp:positionV relativeFrom="paragraph">
                  <wp:posOffset>2540</wp:posOffset>
                </wp:positionV>
                <wp:extent cx="5088890" cy="215265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2152650"/>
                        </a:xfrm>
                        <a:prstGeom prst="rect">
                          <a:avLst/>
                        </a:prstGeom>
                        <a:solidFill>
                          <a:srgbClr val="FFFFFF"/>
                        </a:solidFill>
                        <a:ln w="9525">
                          <a:solidFill>
                            <a:srgbClr val="000000"/>
                          </a:solidFill>
                          <a:miter lim="800000"/>
                          <a:headEnd/>
                          <a:tailEnd/>
                        </a:ln>
                      </wps:spPr>
                      <wps:txbx>
                        <w:txbxContent>
                          <w:p w14:paraId="7A191E18" w14:textId="77777777" w:rsidR="00F119F5" w:rsidRDefault="001007BF" w:rsidP="00F119F5">
                            <w:pPr>
                              <w:spacing w:after="0"/>
                              <w:rPr>
                                <w:b/>
                                <w:sz w:val="23"/>
                                <w:szCs w:val="23"/>
                              </w:rPr>
                            </w:pPr>
                            <w:r>
                              <w:rPr>
                                <w:b/>
                                <w:sz w:val="23"/>
                                <w:szCs w:val="23"/>
                              </w:rPr>
                              <w:t>Liverpool</w:t>
                            </w:r>
                            <w:r w:rsidR="001C3C43">
                              <w:rPr>
                                <w:b/>
                                <w:sz w:val="23"/>
                                <w:szCs w:val="23"/>
                              </w:rPr>
                              <w:t xml:space="preserve"> </w:t>
                            </w:r>
                            <w:r w:rsidR="00F119F5" w:rsidRPr="00364CA1">
                              <w:rPr>
                                <w:b/>
                                <w:sz w:val="23"/>
                                <w:szCs w:val="23"/>
                              </w:rPr>
                              <w:t>Plains Shire Local Control Requirements</w:t>
                            </w:r>
                          </w:p>
                          <w:p w14:paraId="30A47422" w14:textId="77777777" w:rsidR="008C046B" w:rsidRDefault="008C046B" w:rsidP="005B7805">
                            <w:pPr>
                              <w:spacing w:after="0"/>
                              <w:rPr>
                                <w:sz w:val="23"/>
                                <w:szCs w:val="23"/>
                                <w:u w:val="single"/>
                              </w:rPr>
                            </w:pPr>
                          </w:p>
                          <w:p w14:paraId="3008081B" w14:textId="77777777" w:rsidR="008C046B" w:rsidRDefault="008C046B" w:rsidP="005B7805">
                            <w:pPr>
                              <w:spacing w:after="0"/>
                              <w:rPr>
                                <w:sz w:val="23"/>
                                <w:szCs w:val="23"/>
                                <w:u w:val="single"/>
                              </w:rPr>
                            </w:pPr>
                          </w:p>
                          <w:p w14:paraId="3F2BBFC9" w14:textId="77777777" w:rsidR="005B7805" w:rsidRPr="00364CA1" w:rsidRDefault="005B7805" w:rsidP="005B7805">
                            <w:pPr>
                              <w:spacing w:after="0"/>
                              <w:rPr>
                                <w:sz w:val="23"/>
                                <w:szCs w:val="23"/>
                                <w:u w:val="single"/>
                              </w:rPr>
                            </w:pPr>
                            <w:r w:rsidRPr="00364CA1">
                              <w:rPr>
                                <w:sz w:val="23"/>
                                <w:szCs w:val="23"/>
                                <w:u w:val="single"/>
                              </w:rPr>
                              <w:t xml:space="preserve">Exclusion zone </w:t>
                            </w:r>
                          </w:p>
                          <w:p w14:paraId="0C6962E8" w14:textId="77777777" w:rsidR="005B7805" w:rsidRPr="00364CA1" w:rsidRDefault="005B7805" w:rsidP="005B7805">
                            <w:pPr>
                              <w:pStyle w:val="ListParagraph"/>
                              <w:numPr>
                                <w:ilvl w:val="0"/>
                                <w:numId w:val="16"/>
                              </w:numPr>
                              <w:spacing w:after="0"/>
                              <w:rPr>
                                <w:sz w:val="23"/>
                                <w:szCs w:val="23"/>
                              </w:rPr>
                            </w:pPr>
                            <w:r w:rsidRPr="00364CA1">
                              <w:rPr>
                                <w:sz w:val="23"/>
                                <w:szCs w:val="23"/>
                              </w:rPr>
                              <w:t>The land is kept free of the plant, and</w:t>
                            </w:r>
                          </w:p>
                          <w:p w14:paraId="42040C70" w14:textId="77777777" w:rsidR="005B7805" w:rsidRDefault="005B7805" w:rsidP="005B7805">
                            <w:pPr>
                              <w:pStyle w:val="ListParagraph"/>
                              <w:numPr>
                                <w:ilvl w:val="0"/>
                                <w:numId w:val="16"/>
                              </w:numPr>
                              <w:rPr>
                                <w:sz w:val="23"/>
                                <w:szCs w:val="23"/>
                              </w:rPr>
                            </w:pPr>
                            <w:r w:rsidRPr="00364CA1">
                              <w:rPr>
                                <w:sz w:val="23"/>
                                <w:szCs w:val="23"/>
                              </w:rPr>
                              <w:t>Land managers will mitigate the risk of the plant being introduced to their land.</w:t>
                            </w:r>
                          </w:p>
                          <w:p w14:paraId="305DFA55" w14:textId="77777777" w:rsidR="00F76D8D" w:rsidRPr="00F76D8D" w:rsidRDefault="00F76D8D" w:rsidP="005B7805">
                            <w:pPr>
                              <w:pStyle w:val="Pa25"/>
                              <w:spacing w:before="40"/>
                              <w:rPr>
                                <w:rFonts w:ascii="Frutiger LT Std 55 Roman" w:hAnsi="Frutiger LT Std 55 Roman" w:cs="Frutiger LT Std 55 Roman"/>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134D6" id="_x0000_s1030" type="#_x0000_t202" style="position:absolute;margin-left:367.8pt;margin-top:.2pt;width:400.7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K7JwIAAEwEAAAOAAAAZHJzL2Uyb0RvYy54bWysVMGO0zAQvSPxD5bvNGnULm206WrpUoS0&#10;LEi7fIDjOI2F7TG226R8PWOnLRFwQuRgeTzj55n3ZnJ7N2hFjsJ5Caai81lOiTAcGmn2Ff36snuz&#10;osQHZhqmwIiKnoSnd5vXr257W4oCOlCNcARBjC97W9EuBFtmmeed0MzPwAqDzhacZgFNt88ax3pE&#10;1yor8vwm68E11gEX3uPpw+ikm4TftoKHz23rRSCqophbSKtLax3XbHPLyr1jtpP8nAb7hyw0kwYf&#10;vUI9sMDIwck/oLTkDjy0YcZBZ9C2kotUA1Yzz3+r5rljVqRakBxvrzT5/wfLn45fHJENakeJYRol&#10;ehFDIO9gIEVkp7e+xKBni2FhwOMYGSv19hH4N08MbDtm9uLeOeg7wRrMbh5vZpOrI46PIHX/CRp8&#10;hh0CJKChdToCIhkE0VGl01WZmArHw2W+Wq3W6OLoK+bL4maZtMtYeblunQ8fBGgSNxV1KH2CZ8dH&#10;H2I6rLyEpPRByWYnlUqG29db5ciRYZvs0pcqwCqnYcqQvqLrZbEcGZj6/BQiT9/fILQM2O9K6oqu&#10;rkGsjLy9N03qxsCkGveYsjJnIiN3I4thqIek2OKiTw3NCZl1MLY3jiNuOnA/KOmxtSvqvx+YE5So&#10;jwbVWc8XizgLyVgs3xZouKmnnnqY4QhV0UDJuN2GND+RNwP3qGIrE79R7jGTc8rYson283jFmZja&#10;KerXT2DzEwAA//8DAFBLAwQUAAYACAAAACEAFwYxMN8AAAAJAQAADwAAAGRycy9kb3ducmV2Lnht&#10;bEyPzU7DMBCE70i8g7VIXFDrgNOkDdlUCAlEb9AiuLrJNonwT7DdNLw97gmOoxnNfFOuJ63YSM73&#10;1iDczhNgZGrb9KZFeN89zZbAfJCmkcoaQvghD+vq8qKURWNP5o3GbWhZLDG+kAhdCEPBua870tLP&#10;7UAmegfrtAxRupY3Tp5iuVb8LkkyrmVv4kInB3rsqP7aHjXCMn0ZP/1GvH7U2UGtwk0+Pn87xOur&#10;6eEeWKAp/IXhjB/RoYpMe3s0jWcKIReLLEYRUmBneyHy+G2PIMQqBV6V/P+D6hcAAP//AwBQSwEC&#10;LQAUAAYACAAAACEAtoM4kv4AAADhAQAAEwAAAAAAAAAAAAAAAAAAAAAAW0NvbnRlbnRfVHlwZXNd&#10;LnhtbFBLAQItABQABgAIAAAAIQA4/SH/1gAAAJQBAAALAAAAAAAAAAAAAAAAAC8BAABfcmVscy8u&#10;cmVsc1BLAQItABQABgAIAAAAIQCNTBK7JwIAAEwEAAAOAAAAAAAAAAAAAAAAAC4CAABkcnMvZTJv&#10;RG9jLnhtbFBLAQItABQABgAIAAAAIQAXBjEw3wAAAAkBAAAPAAAAAAAAAAAAAAAAAIEEAABkcnMv&#10;ZG93bnJldi54bWxQSwUGAAAAAAQABADzAAAAjQUAAAAA&#10;">
                <v:textbox>
                  <w:txbxContent>
                    <w:p w14:paraId="7A191E18" w14:textId="77777777" w:rsidR="00F119F5" w:rsidRDefault="001007BF" w:rsidP="00F119F5">
                      <w:pPr>
                        <w:spacing w:after="0"/>
                        <w:rPr>
                          <w:b/>
                          <w:sz w:val="23"/>
                          <w:szCs w:val="23"/>
                        </w:rPr>
                      </w:pPr>
                      <w:r>
                        <w:rPr>
                          <w:b/>
                          <w:sz w:val="23"/>
                          <w:szCs w:val="23"/>
                        </w:rPr>
                        <w:t>Liverpool</w:t>
                      </w:r>
                      <w:r w:rsidR="001C3C43">
                        <w:rPr>
                          <w:b/>
                          <w:sz w:val="23"/>
                          <w:szCs w:val="23"/>
                        </w:rPr>
                        <w:t xml:space="preserve"> </w:t>
                      </w:r>
                      <w:r w:rsidR="00F119F5" w:rsidRPr="00364CA1">
                        <w:rPr>
                          <w:b/>
                          <w:sz w:val="23"/>
                          <w:szCs w:val="23"/>
                        </w:rPr>
                        <w:t>Plains Shire Local Control Requirements</w:t>
                      </w:r>
                    </w:p>
                    <w:p w14:paraId="30A47422" w14:textId="77777777" w:rsidR="008C046B" w:rsidRDefault="008C046B" w:rsidP="005B7805">
                      <w:pPr>
                        <w:spacing w:after="0"/>
                        <w:rPr>
                          <w:sz w:val="23"/>
                          <w:szCs w:val="23"/>
                          <w:u w:val="single"/>
                        </w:rPr>
                      </w:pPr>
                    </w:p>
                    <w:p w14:paraId="3008081B" w14:textId="77777777" w:rsidR="008C046B" w:rsidRDefault="008C046B" w:rsidP="005B7805">
                      <w:pPr>
                        <w:spacing w:after="0"/>
                        <w:rPr>
                          <w:sz w:val="23"/>
                          <w:szCs w:val="23"/>
                          <w:u w:val="single"/>
                        </w:rPr>
                      </w:pPr>
                    </w:p>
                    <w:p w14:paraId="3F2BBFC9" w14:textId="77777777" w:rsidR="005B7805" w:rsidRPr="00364CA1" w:rsidRDefault="005B7805" w:rsidP="005B7805">
                      <w:pPr>
                        <w:spacing w:after="0"/>
                        <w:rPr>
                          <w:sz w:val="23"/>
                          <w:szCs w:val="23"/>
                          <w:u w:val="single"/>
                        </w:rPr>
                      </w:pPr>
                      <w:r w:rsidRPr="00364CA1">
                        <w:rPr>
                          <w:sz w:val="23"/>
                          <w:szCs w:val="23"/>
                          <w:u w:val="single"/>
                        </w:rPr>
                        <w:t xml:space="preserve">Exclusion zone </w:t>
                      </w:r>
                    </w:p>
                    <w:p w14:paraId="0C6962E8" w14:textId="77777777" w:rsidR="005B7805" w:rsidRPr="00364CA1" w:rsidRDefault="005B7805" w:rsidP="005B7805">
                      <w:pPr>
                        <w:pStyle w:val="ListParagraph"/>
                        <w:numPr>
                          <w:ilvl w:val="0"/>
                          <w:numId w:val="16"/>
                        </w:numPr>
                        <w:spacing w:after="0"/>
                        <w:rPr>
                          <w:sz w:val="23"/>
                          <w:szCs w:val="23"/>
                        </w:rPr>
                      </w:pPr>
                      <w:r w:rsidRPr="00364CA1">
                        <w:rPr>
                          <w:sz w:val="23"/>
                          <w:szCs w:val="23"/>
                        </w:rPr>
                        <w:t>The land is kept free of the plant, and</w:t>
                      </w:r>
                    </w:p>
                    <w:p w14:paraId="42040C70" w14:textId="77777777" w:rsidR="005B7805" w:rsidRDefault="005B7805" w:rsidP="005B7805">
                      <w:pPr>
                        <w:pStyle w:val="ListParagraph"/>
                        <w:numPr>
                          <w:ilvl w:val="0"/>
                          <w:numId w:val="16"/>
                        </w:numPr>
                        <w:rPr>
                          <w:sz w:val="23"/>
                          <w:szCs w:val="23"/>
                        </w:rPr>
                      </w:pPr>
                      <w:r w:rsidRPr="00364CA1">
                        <w:rPr>
                          <w:sz w:val="23"/>
                          <w:szCs w:val="23"/>
                        </w:rPr>
                        <w:t>Land managers will mitigate the risk of the plant being introduced to their land.</w:t>
                      </w:r>
                    </w:p>
                    <w:p w14:paraId="305DFA55" w14:textId="77777777" w:rsidR="00F76D8D" w:rsidRPr="00F76D8D" w:rsidRDefault="00F76D8D" w:rsidP="005B7805">
                      <w:pPr>
                        <w:pStyle w:val="Pa25"/>
                        <w:spacing w:before="40"/>
                        <w:rPr>
                          <w:rFonts w:ascii="Frutiger LT Std 55 Roman" w:hAnsi="Frutiger LT Std 55 Roman" w:cs="Frutiger LT Std 55 Roman"/>
                          <w:color w:val="000000"/>
                          <w:sz w:val="20"/>
                          <w:szCs w:val="20"/>
                        </w:rPr>
                      </w:pPr>
                    </w:p>
                  </w:txbxContent>
                </v:textbox>
              </v:shape>
            </w:pict>
          </mc:Fallback>
        </mc:AlternateContent>
      </w:r>
      <w:r w:rsidR="00C8070C">
        <w:rPr>
          <w:noProof/>
          <w:lang w:eastAsia="en-AU"/>
        </w:rPr>
        <mc:AlternateContent>
          <mc:Choice Requires="wps">
            <w:drawing>
              <wp:anchor distT="0" distB="0" distL="114300" distR="114300" simplePos="0" relativeHeight="251662336" behindDoc="0" locked="0" layoutInCell="1" allowOverlap="1" wp14:anchorId="35894D6C" wp14:editId="6F6BF063">
                <wp:simplePos x="0" y="0"/>
                <wp:positionH relativeFrom="column">
                  <wp:posOffset>-510540</wp:posOffset>
                </wp:positionH>
                <wp:positionV relativeFrom="paragraph">
                  <wp:posOffset>2540</wp:posOffset>
                </wp:positionV>
                <wp:extent cx="5177790" cy="2152650"/>
                <wp:effectExtent l="0" t="0" r="2286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2152650"/>
                        </a:xfrm>
                        <a:prstGeom prst="rect">
                          <a:avLst/>
                        </a:prstGeom>
                        <a:solidFill>
                          <a:srgbClr val="FFFFFF"/>
                        </a:solidFill>
                        <a:ln w="9525">
                          <a:solidFill>
                            <a:srgbClr val="000000"/>
                          </a:solidFill>
                          <a:miter lim="800000"/>
                          <a:headEnd/>
                          <a:tailEnd/>
                        </a:ln>
                      </wps:spPr>
                      <wps:txbx>
                        <w:txbxContent>
                          <w:p w14:paraId="1EDCE5FF" w14:textId="77777777" w:rsidR="00830C1B" w:rsidRPr="00056384" w:rsidRDefault="00830C1B" w:rsidP="00830C1B">
                            <w:pPr>
                              <w:spacing w:after="0"/>
                              <w:rPr>
                                <w:spacing w:val="-3"/>
                                <w:sz w:val="23"/>
                                <w:szCs w:val="23"/>
                              </w:rPr>
                            </w:pPr>
                            <w:r w:rsidRPr="00056384">
                              <w:rPr>
                                <w:b/>
                                <w:bCs/>
                                <w:spacing w:val="-3"/>
                                <w:sz w:val="23"/>
                                <w:szCs w:val="23"/>
                              </w:rPr>
                              <w:t>Regional Recommended Measure</w:t>
                            </w:r>
                            <w:r w:rsidRPr="00056384">
                              <w:rPr>
                                <w:spacing w:val="-3"/>
                                <w:sz w:val="23"/>
                                <w:szCs w:val="23"/>
                              </w:rPr>
                              <w:t>:</w:t>
                            </w:r>
                            <w:r>
                              <w:rPr>
                                <w:spacing w:val="-3"/>
                                <w:sz w:val="23"/>
                                <w:szCs w:val="23"/>
                              </w:rPr>
                              <w:t xml:space="preserve"> An </w:t>
                            </w:r>
                            <w:r w:rsidRPr="00CF5791">
                              <w:rPr>
                                <w:b/>
                                <w:spacing w:val="-3"/>
                                <w:sz w:val="23"/>
                                <w:szCs w:val="23"/>
                              </w:rPr>
                              <w:t>exclusion zone</w:t>
                            </w:r>
                            <w:r>
                              <w:rPr>
                                <w:spacing w:val="-3"/>
                                <w:sz w:val="23"/>
                                <w:szCs w:val="23"/>
                              </w:rPr>
                              <w:t xml:space="preserve"> is established for all lands in the region, except the </w:t>
                            </w:r>
                            <w:r w:rsidRPr="00830C1B">
                              <w:rPr>
                                <w:b/>
                                <w:spacing w:val="-3"/>
                                <w:sz w:val="23"/>
                                <w:szCs w:val="23"/>
                              </w:rPr>
                              <w:t>core infestation area</w:t>
                            </w:r>
                            <w:r>
                              <w:rPr>
                                <w:spacing w:val="-3"/>
                                <w:sz w:val="23"/>
                                <w:szCs w:val="23"/>
                              </w:rPr>
                              <w:t xml:space="preserve"> comprising Gunnedah Shire Council, Narrabri Shire Council, and Tamworth Regional Council.</w:t>
                            </w:r>
                          </w:p>
                          <w:p w14:paraId="1B7020E2" w14:textId="77777777" w:rsidR="00830C1B" w:rsidRPr="00056384" w:rsidRDefault="00830C1B" w:rsidP="00830C1B">
                            <w:pPr>
                              <w:spacing w:after="0"/>
                              <w:rPr>
                                <w:b/>
                                <w:spacing w:val="-3"/>
                                <w:sz w:val="23"/>
                                <w:szCs w:val="23"/>
                              </w:rPr>
                            </w:pPr>
                            <w:r w:rsidRPr="00056384">
                              <w:rPr>
                                <w:b/>
                                <w:spacing w:val="-3"/>
                                <w:sz w:val="23"/>
                                <w:szCs w:val="23"/>
                              </w:rPr>
                              <w:t>Outcomes to demonstrate compliance with GBD</w:t>
                            </w:r>
                          </w:p>
                          <w:p w14:paraId="37AA4F40" w14:textId="77777777" w:rsidR="00830C1B" w:rsidRDefault="00830C1B" w:rsidP="00830C1B">
                            <w:pPr>
                              <w:spacing w:after="0"/>
                              <w:rPr>
                                <w:spacing w:val="-3"/>
                                <w:sz w:val="23"/>
                                <w:szCs w:val="23"/>
                              </w:rPr>
                            </w:pPr>
                            <w:r w:rsidRPr="00C922D3">
                              <w:rPr>
                                <w:b/>
                                <w:spacing w:val="-3"/>
                                <w:sz w:val="23"/>
                                <w:szCs w:val="23"/>
                              </w:rPr>
                              <w:t>Whole Of region</w:t>
                            </w:r>
                            <w:r w:rsidRPr="00C922D3">
                              <w:rPr>
                                <w:spacing w:val="-3"/>
                                <w:sz w:val="23"/>
                                <w:szCs w:val="23"/>
                              </w:rPr>
                              <w:t>: the plant or parts of the plant are not traded, carried, grown or released into the environment</w:t>
                            </w:r>
                          </w:p>
                          <w:p w14:paraId="1BAF193A" w14:textId="77777777" w:rsidR="00830C1B" w:rsidRPr="00EF16F3" w:rsidRDefault="00830C1B" w:rsidP="00830C1B">
                            <w:pPr>
                              <w:spacing w:after="0"/>
                              <w:rPr>
                                <w:b/>
                                <w:spacing w:val="-3"/>
                                <w:sz w:val="23"/>
                                <w:szCs w:val="23"/>
                              </w:rPr>
                            </w:pPr>
                            <w:r w:rsidRPr="00EF16F3">
                              <w:rPr>
                                <w:b/>
                                <w:spacing w:val="-3"/>
                                <w:sz w:val="23"/>
                                <w:szCs w:val="23"/>
                              </w:rPr>
                              <w:t>Within Exclusion Zone:</w:t>
                            </w:r>
                            <w:r>
                              <w:rPr>
                                <w:b/>
                                <w:spacing w:val="-3"/>
                                <w:sz w:val="23"/>
                                <w:szCs w:val="23"/>
                              </w:rPr>
                              <w:t xml:space="preserve"> </w:t>
                            </w:r>
                            <w:r>
                              <w:rPr>
                                <w:spacing w:val="-3"/>
                                <w:sz w:val="23"/>
                                <w:szCs w:val="23"/>
                              </w:rPr>
                              <w:t>The plant is eradicated from the land and the land is kept free of the plant. Land Managers should prevent spread from their land. Land Managers should mitigate the risk of the plant being introduced to their land</w:t>
                            </w:r>
                          </w:p>
                          <w:p w14:paraId="27678AC8" w14:textId="77777777" w:rsidR="00830C1B" w:rsidRDefault="00830C1B" w:rsidP="00830C1B">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4A43E3C9" w14:textId="77777777" w:rsidR="00F76D8D" w:rsidRPr="00F76D8D" w:rsidRDefault="00F76D8D" w:rsidP="00F76D8D">
                            <w:pPr>
                              <w:autoSpaceDE w:val="0"/>
                              <w:autoSpaceDN w:val="0"/>
                              <w:adjustRightInd w:val="0"/>
                              <w:spacing w:after="0"/>
                              <w:rPr>
                                <w:rFonts w:cstheme="minorHAnsi"/>
                                <w:color w:val="000000"/>
                                <w:sz w:val="24"/>
                                <w:szCs w:val="24"/>
                              </w:rPr>
                            </w:pPr>
                          </w:p>
                          <w:p w14:paraId="29867AA6" w14:textId="77777777" w:rsidR="00F76D8D" w:rsidRPr="00F76D8D" w:rsidRDefault="00F76D8D" w:rsidP="00F76D8D">
                            <w:pPr>
                              <w:autoSpaceDE w:val="0"/>
                              <w:autoSpaceDN w:val="0"/>
                              <w:adjustRightInd w:val="0"/>
                              <w:spacing w:before="40" w:after="0" w:line="201" w:lineRule="atLeast"/>
                              <w:rPr>
                                <w:rFonts w:cstheme="minorHAnsi"/>
                                <w:color w:val="000000"/>
                                <w:sz w:val="24"/>
                                <w:szCs w:val="24"/>
                              </w:rPr>
                            </w:pPr>
                            <w:r w:rsidRPr="00F76D8D">
                              <w:rPr>
                                <w:rFonts w:cstheme="minorHAnsi"/>
                                <w:b/>
                                <w:bCs/>
                                <w:color w:val="000000"/>
                                <w:sz w:val="24"/>
                                <w:szCs w:val="24"/>
                              </w:rPr>
                              <w:t xml:space="preserve">Within Core infestation </w:t>
                            </w:r>
                          </w:p>
                          <w:p w14:paraId="271C09F9" w14:textId="77777777" w:rsidR="00F76D8D" w:rsidRPr="00F76D8D" w:rsidRDefault="00F76D8D" w:rsidP="00F76D8D">
                            <w:pPr>
                              <w:numPr>
                                <w:ilvl w:val="0"/>
                                <w:numId w:val="24"/>
                              </w:numPr>
                              <w:autoSpaceDE w:val="0"/>
                              <w:autoSpaceDN w:val="0"/>
                              <w:adjustRightInd w:val="0"/>
                              <w:spacing w:after="0"/>
                              <w:rPr>
                                <w:rFonts w:cstheme="minorHAnsi"/>
                                <w:color w:val="000000"/>
                                <w:sz w:val="24"/>
                                <w:szCs w:val="24"/>
                              </w:rPr>
                            </w:pPr>
                            <w:r w:rsidRPr="00F76D8D">
                              <w:rPr>
                                <w:rFonts w:cstheme="minorHAnsi"/>
                                <w:color w:val="000000"/>
                                <w:sz w:val="24"/>
                                <w:szCs w:val="24"/>
                              </w:rPr>
                              <w:t xml:space="preserve">Land managers should reduce impacts from the plant on priority assets </w:t>
                            </w:r>
                          </w:p>
                          <w:p w14:paraId="79B75CDC" w14:textId="77777777" w:rsidR="00F76D8D" w:rsidRDefault="00F76D8D" w:rsidP="00F119F5">
                            <w:pPr>
                              <w:spacing w:after="0"/>
                              <w:rPr>
                                <w:b/>
                                <w:spacing w:val="-3"/>
                                <w:sz w:val="23"/>
                                <w:szCs w:val="23"/>
                              </w:rPr>
                            </w:pPr>
                          </w:p>
                          <w:p w14:paraId="0A726819" w14:textId="77777777" w:rsidR="00F76D8D" w:rsidRDefault="00F76D8D" w:rsidP="00F119F5">
                            <w:pPr>
                              <w:spacing w:after="0"/>
                              <w:rPr>
                                <w:b/>
                                <w:spacing w:val="-3"/>
                                <w:sz w:val="23"/>
                                <w:szCs w:val="23"/>
                              </w:rPr>
                            </w:pPr>
                          </w:p>
                          <w:p w14:paraId="62104A71" w14:textId="77777777" w:rsidR="00F76D8D" w:rsidRDefault="00F76D8D" w:rsidP="00F119F5">
                            <w:pPr>
                              <w:spacing w:after="0"/>
                              <w:rPr>
                                <w:b/>
                                <w:spacing w:val="-3"/>
                                <w:sz w:val="23"/>
                                <w:szCs w:val="23"/>
                              </w:rPr>
                            </w:pPr>
                          </w:p>
                          <w:p w14:paraId="2604B635" w14:textId="77777777" w:rsidR="00F76D8D" w:rsidRDefault="00F76D8D" w:rsidP="00F119F5">
                            <w:pPr>
                              <w:spacing w:after="0"/>
                              <w:rPr>
                                <w:b/>
                                <w:spacing w:val="-3"/>
                                <w:sz w:val="23"/>
                                <w:szCs w:val="23"/>
                              </w:rPr>
                            </w:pPr>
                          </w:p>
                          <w:p w14:paraId="1DCECAF9" w14:textId="77777777" w:rsidR="00F76D8D" w:rsidRDefault="00F76D8D" w:rsidP="00F119F5">
                            <w:pPr>
                              <w:spacing w:after="0"/>
                              <w:rPr>
                                <w:b/>
                                <w:spacing w:val="-3"/>
                                <w:sz w:val="23"/>
                                <w:szCs w:val="23"/>
                              </w:rPr>
                            </w:pPr>
                          </w:p>
                          <w:p w14:paraId="214D8362" w14:textId="77777777" w:rsidR="00F76D8D" w:rsidRDefault="00F76D8D" w:rsidP="00F119F5">
                            <w:pPr>
                              <w:spacing w:after="0"/>
                              <w:rPr>
                                <w:b/>
                                <w:spacing w:val="-3"/>
                                <w:sz w:val="23"/>
                                <w:szCs w:val="23"/>
                              </w:rPr>
                            </w:pPr>
                          </w:p>
                          <w:p w14:paraId="35B600AC" w14:textId="77777777" w:rsidR="0060242A" w:rsidRPr="00606671" w:rsidRDefault="0060242A" w:rsidP="0060242A">
                            <w:pPr>
                              <w:rPr>
                                <w:sz w:val="23"/>
                                <w:szCs w:val="23"/>
                              </w:rPr>
                            </w:pPr>
                            <w:r w:rsidRPr="00606671">
                              <w:rPr>
                                <w:b/>
                                <w:bCs/>
                                <w:spacing w:val="-3"/>
                                <w:sz w:val="23"/>
                                <w:szCs w:val="23"/>
                              </w:rPr>
                              <w:t>Mandatory Measure</w:t>
                            </w:r>
                            <w:r w:rsidRPr="00606671">
                              <w:rPr>
                                <w:spacing w:val="-3"/>
                                <w:sz w:val="23"/>
                                <w:szCs w:val="23"/>
                              </w:rPr>
                              <w:t xml:space="preserve"> </w:t>
                            </w:r>
                            <w:r w:rsidRPr="00BE367B">
                              <w:rPr>
                                <w:i/>
                                <w:spacing w:val="-3"/>
                                <w:sz w:val="23"/>
                                <w:szCs w:val="23"/>
                              </w:rPr>
                              <w:t>(Division 8, Clause 33 Biosecurity Regulation 2017)-</w:t>
                            </w:r>
                            <w:r w:rsidRPr="00606671">
                              <w:rPr>
                                <w:spacing w:val="-3"/>
                                <w:sz w:val="23"/>
                                <w:szCs w:val="23"/>
                              </w:rPr>
                              <w:t xml:space="preserve"> A person </w:t>
                            </w:r>
                            <w:r w:rsidRPr="00606671">
                              <w:rPr>
                                <w:iCs/>
                                <w:spacing w:val="-3"/>
                                <w:sz w:val="23"/>
                                <w:szCs w:val="23"/>
                              </w:rPr>
                              <w:t>must not import into the State or sell.</w:t>
                            </w:r>
                          </w:p>
                          <w:p w14:paraId="2244978F" w14:textId="77777777" w:rsidR="0060242A" w:rsidRPr="00056384" w:rsidRDefault="0060242A" w:rsidP="00F119F5">
                            <w:pPr>
                              <w:spacing w:after="0"/>
                              <w:rPr>
                                <w:b/>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94D6C" id="_x0000_s1031" type="#_x0000_t202" style="position:absolute;margin-left:-40.2pt;margin-top:.2pt;width:407.7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5wiJgIAAEwEAAAOAAAAZHJzL2Uyb0RvYy54bWysVNuO2yAQfa/Uf0C8N46teLOx4qy22aaq&#10;tL1Iu/0AgnGMCgwFEjv9+g44SaNt+1LVD4hhhsPMOTNe3g1akYNwXoKpaT6ZUiIMh0aaXU2/Pm/e&#10;3FLiAzMNU2BETY/C07vV61fL3laigA5UIxxBEOOr3ta0C8FWWeZ5JzTzE7DCoLMFp1lA0+2yxrEe&#10;0bXKiun0JuvBNdYBF97j6cPopKuE37aCh89t60UgqqaYW0irS+s2rtlqyaqdY7aT/JQG+4csNJMG&#10;H71APbDAyN7J36C05A48tGHCQWfQtpKLVANWk09fVPPUMStSLUiOtxea/P+D5Z8OXxyRTU3nlBim&#10;UaJnMQTyFgZSRHZ66ysMerIYFgY8RpVTpd4+Av/miYF1x8xO3DsHfSdYg9nl8WZ2dXXE8RFk23+E&#10;Bp9h+wAJaGidjtQhGQTRUaXjRZmYCsfDMp/P5wt0cfQVeVnclEm7jFXn69b58F6AJnFTU4fSJ3h2&#10;ePQhpsOqc0h8zYOSzUYqlQy3266VIweGbbJJX6rgRZgypK/poizKkYG/QkzT9ycILQP2u5K6preX&#10;IFZF3t6ZJnVjYFKNe0xZmRORkbuRxTBsh6RYedZnC80RmXUwtjeOI246cD8o6bG1a+q/75kTlKgP&#10;BtVZ5LNZnIVkzMp5gYa79myvPcxwhKppoGTcrkOan8ibgXtUsZWJ3yj3mMkpZWzZRPtpvOJMXNsp&#10;6tdPYPUTAAD//wMAUEsDBBQABgAIAAAAIQAdPSD64AAAAAgBAAAPAAAAZHJzL2Rvd25yZXYueG1s&#10;TI/BTsMwEETvSPyDtUhcUOtAQpuGbCqEBIIblKpc3dhNIuJ1sN00/D3LCS4rjWY0+6ZcT7YXo/Gh&#10;c4RwPU9AGKqd7qhB2L4/znIQISrSqndkEL5NgHV1flaqQrsTvZlxExvBJRQKhdDGOBRShro1VoW5&#10;Gwyxd3DeqsjSN1J7deJy28ubJFlIqzriD60azENr6s/N0SLk2fP4EV7S1129OPSreLUcn7484uXF&#10;dH8HIpop/oXhF5/RoWKmvTuSDqJHmOVJxlEEvmwv01uetkdI01UGsirl/wHVDwAAAP//AwBQSwEC&#10;LQAUAAYACAAAACEAtoM4kv4AAADhAQAAEwAAAAAAAAAAAAAAAAAAAAAAW0NvbnRlbnRfVHlwZXNd&#10;LnhtbFBLAQItABQABgAIAAAAIQA4/SH/1gAAAJQBAAALAAAAAAAAAAAAAAAAAC8BAABfcmVscy8u&#10;cmVsc1BLAQItABQABgAIAAAAIQDMV5wiJgIAAEwEAAAOAAAAAAAAAAAAAAAAAC4CAABkcnMvZTJv&#10;RG9jLnhtbFBLAQItABQABgAIAAAAIQAdPSD64AAAAAgBAAAPAAAAAAAAAAAAAAAAAIAEAABkcnMv&#10;ZG93bnJldi54bWxQSwUGAAAAAAQABADzAAAAjQUAAAAA&#10;">
                <v:textbox>
                  <w:txbxContent>
                    <w:p w14:paraId="1EDCE5FF" w14:textId="77777777" w:rsidR="00830C1B" w:rsidRPr="00056384" w:rsidRDefault="00830C1B" w:rsidP="00830C1B">
                      <w:pPr>
                        <w:spacing w:after="0"/>
                        <w:rPr>
                          <w:spacing w:val="-3"/>
                          <w:sz w:val="23"/>
                          <w:szCs w:val="23"/>
                        </w:rPr>
                      </w:pPr>
                      <w:r w:rsidRPr="00056384">
                        <w:rPr>
                          <w:b/>
                          <w:bCs/>
                          <w:spacing w:val="-3"/>
                          <w:sz w:val="23"/>
                          <w:szCs w:val="23"/>
                        </w:rPr>
                        <w:t>Regional Recommended Measure</w:t>
                      </w:r>
                      <w:r w:rsidRPr="00056384">
                        <w:rPr>
                          <w:spacing w:val="-3"/>
                          <w:sz w:val="23"/>
                          <w:szCs w:val="23"/>
                        </w:rPr>
                        <w:t>:</w:t>
                      </w:r>
                      <w:r>
                        <w:rPr>
                          <w:spacing w:val="-3"/>
                          <w:sz w:val="23"/>
                          <w:szCs w:val="23"/>
                        </w:rPr>
                        <w:t xml:space="preserve"> An </w:t>
                      </w:r>
                      <w:r w:rsidRPr="00CF5791">
                        <w:rPr>
                          <w:b/>
                          <w:spacing w:val="-3"/>
                          <w:sz w:val="23"/>
                          <w:szCs w:val="23"/>
                        </w:rPr>
                        <w:t>exclusion zone</w:t>
                      </w:r>
                      <w:r>
                        <w:rPr>
                          <w:spacing w:val="-3"/>
                          <w:sz w:val="23"/>
                          <w:szCs w:val="23"/>
                        </w:rPr>
                        <w:t xml:space="preserve"> is established for all lands in the region, except the </w:t>
                      </w:r>
                      <w:r w:rsidRPr="00830C1B">
                        <w:rPr>
                          <w:b/>
                          <w:spacing w:val="-3"/>
                          <w:sz w:val="23"/>
                          <w:szCs w:val="23"/>
                        </w:rPr>
                        <w:t>core infestation area</w:t>
                      </w:r>
                      <w:r>
                        <w:rPr>
                          <w:spacing w:val="-3"/>
                          <w:sz w:val="23"/>
                          <w:szCs w:val="23"/>
                        </w:rPr>
                        <w:t xml:space="preserve"> comprising Gunnedah Shire Council, Narrabri Shire Council, and Tamworth Regional Council.</w:t>
                      </w:r>
                    </w:p>
                    <w:p w14:paraId="1B7020E2" w14:textId="77777777" w:rsidR="00830C1B" w:rsidRPr="00056384" w:rsidRDefault="00830C1B" w:rsidP="00830C1B">
                      <w:pPr>
                        <w:spacing w:after="0"/>
                        <w:rPr>
                          <w:b/>
                          <w:spacing w:val="-3"/>
                          <w:sz w:val="23"/>
                          <w:szCs w:val="23"/>
                        </w:rPr>
                      </w:pPr>
                      <w:r w:rsidRPr="00056384">
                        <w:rPr>
                          <w:b/>
                          <w:spacing w:val="-3"/>
                          <w:sz w:val="23"/>
                          <w:szCs w:val="23"/>
                        </w:rPr>
                        <w:t>Outcomes to demonstrate compliance with GBD</w:t>
                      </w:r>
                    </w:p>
                    <w:p w14:paraId="37AA4F40" w14:textId="77777777" w:rsidR="00830C1B" w:rsidRDefault="00830C1B" w:rsidP="00830C1B">
                      <w:pPr>
                        <w:spacing w:after="0"/>
                        <w:rPr>
                          <w:spacing w:val="-3"/>
                          <w:sz w:val="23"/>
                          <w:szCs w:val="23"/>
                        </w:rPr>
                      </w:pPr>
                      <w:r w:rsidRPr="00C922D3">
                        <w:rPr>
                          <w:b/>
                          <w:spacing w:val="-3"/>
                          <w:sz w:val="23"/>
                          <w:szCs w:val="23"/>
                        </w:rPr>
                        <w:t>Whole Of region</w:t>
                      </w:r>
                      <w:r w:rsidRPr="00C922D3">
                        <w:rPr>
                          <w:spacing w:val="-3"/>
                          <w:sz w:val="23"/>
                          <w:szCs w:val="23"/>
                        </w:rPr>
                        <w:t>: the plant or parts of the plant are not traded, carried, grown or released into the environment</w:t>
                      </w:r>
                    </w:p>
                    <w:p w14:paraId="1BAF193A" w14:textId="77777777" w:rsidR="00830C1B" w:rsidRPr="00EF16F3" w:rsidRDefault="00830C1B" w:rsidP="00830C1B">
                      <w:pPr>
                        <w:spacing w:after="0"/>
                        <w:rPr>
                          <w:b/>
                          <w:spacing w:val="-3"/>
                          <w:sz w:val="23"/>
                          <w:szCs w:val="23"/>
                        </w:rPr>
                      </w:pPr>
                      <w:r w:rsidRPr="00EF16F3">
                        <w:rPr>
                          <w:b/>
                          <w:spacing w:val="-3"/>
                          <w:sz w:val="23"/>
                          <w:szCs w:val="23"/>
                        </w:rPr>
                        <w:t>Within Exclusion Zone:</w:t>
                      </w:r>
                      <w:r>
                        <w:rPr>
                          <w:b/>
                          <w:spacing w:val="-3"/>
                          <w:sz w:val="23"/>
                          <w:szCs w:val="23"/>
                        </w:rPr>
                        <w:t xml:space="preserve"> </w:t>
                      </w:r>
                      <w:r>
                        <w:rPr>
                          <w:spacing w:val="-3"/>
                          <w:sz w:val="23"/>
                          <w:szCs w:val="23"/>
                        </w:rPr>
                        <w:t>The plant is eradicated from the land and the land is kept free of the plant. Land Managers should prevent spread from their land. Land Managers should mitigate the risk of the plant being introduced to their land</w:t>
                      </w:r>
                    </w:p>
                    <w:p w14:paraId="27678AC8" w14:textId="77777777" w:rsidR="00830C1B" w:rsidRDefault="00830C1B" w:rsidP="00830C1B">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4A43E3C9" w14:textId="77777777" w:rsidR="00F76D8D" w:rsidRPr="00F76D8D" w:rsidRDefault="00F76D8D" w:rsidP="00F76D8D">
                      <w:pPr>
                        <w:autoSpaceDE w:val="0"/>
                        <w:autoSpaceDN w:val="0"/>
                        <w:adjustRightInd w:val="0"/>
                        <w:spacing w:after="0"/>
                        <w:rPr>
                          <w:rFonts w:cstheme="minorHAnsi"/>
                          <w:color w:val="000000"/>
                          <w:sz w:val="24"/>
                          <w:szCs w:val="24"/>
                        </w:rPr>
                      </w:pPr>
                    </w:p>
                    <w:p w14:paraId="29867AA6" w14:textId="77777777" w:rsidR="00F76D8D" w:rsidRPr="00F76D8D" w:rsidRDefault="00F76D8D" w:rsidP="00F76D8D">
                      <w:pPr>
                        <w:autoSpaceDE w:val="0"/>
                        <w:autoSpaceDN w:val="0"/>
                        <w:adjustRightInd w:val="0"/>
                        <w:spacing w:before="40" w:after="0" w:line="201" w:lineRule="atLeast"/>
                        <w:rPr>
                          <w:rFonts w:cstheme="minorHAnsi"/>
                          <w:color w:val="000000"/>
                          <w:sz w:val="24"/>
                          <w:szCs w:val="24"/>
                        </w:rPr>
                      </w:pPr>
                      <w:r w:rsidRPr="00F76D8D">
                        <w:rPr>
                          <w:rFonts w:cstheme="minorHAnsi"/>
                          <w:b/>
                          <w:bCs/>
                          <w:color w:val="000000"/>
                          <w:sz w:val="24"/>
                          <w:szCs w:val="24"/>
                        </w:rPr>
                        <w:t xml:space="preserve">Within Core infestation </w:t>
                      </w:r>
                    </w:p>
                    <w:p w14:paraId="271C09F9" w14:textId="77777777" w:rsidR="00F76D8D" w:rsidRPr="00F76D8D" w:rsidRDefault="00F76D8D" w:rsidP="00F76D8D">
                      <w:pPr>
                        <w:numPr>
                          <w:ilvl w:val="0"/>
                          <w:numId w:val="24"/>
                        </w:numPr>
                        <w:autoSpaceDE w:val="0"/>
                        <w:autoSpaceDN w:val="0"/>
                        <w:adjustRightInd w:val="0"/>
                        <w:spacing w:after="0"/>
                        <w:rPr>
                          <w:rFonts w:cstheme="minorHAnsi"/>
                          <w:color w:val="000000"/>
                          <w:sz w:val="24"/>
                          <w:szCs w:val="24"/>
                        </w:rPr>
                      </w:pPr>
                      <w:r w:rsidRPr="00F76D8D">
                        <w:rPr>
                          <w:rFonts w:cstheme="minorHAnsi"/>
                          <w:color w:val="000000"/>
                          <w:sz w:val="24"/>
                          <w:szCs w:val="24"/>
                        </w:rPr>
                        <w:t xml:space="preserve">Land managers should reduce impacts from the plant on priority assets </w:t>
                      </w:r>
                    </w:p>
                    <w:p w14:paraId="79B75CDC" w14:textId="77777777" w:rsidR="00F76D8D" w:rsidRDefault="00F76D8D" w:rsidP="00F119F5">
                      <w:pPr>
                        <w:spacing w:after="0"/>
                        <w:rPr>
                          <w:b/>
                          <w:spacing w:val="-3"/>
                          <w:sz w:val="23"/>
                          <w:szCs w:val="23"/>
                        </w:rPr>
                      </w:pPr>
                    </w:p>
                    <w:p w14:paraId="0A726819" w14:textId="77777777" w:rsidR="00F76D8D" w:rsidRDefault="00F76D8D" w:rsidP="00F119F5">
                      <w:pPr>
                        <w:spacing w:after="0"/>
                        <w:rPr>
                          <w:b/>
                          <w:spacing w:val="-3"/>
                          <w:sz w:val="23"/>
                          <w:szCs w:val="23"/>
                        </w:rPr>
                      </w:pPr>
                    </w:p>
                    <w:p w14:paraId="62104A71" w14:textId="77777777" w:rsidR="00F76D8D" w:rsidRDefault="00F76D8D" w:rsidP="00F119F5">
                      <w:pPr>
                        <w:spacing w:after="0"/>
                        <w:rPr>
                          <w:b/>
                          <w:spacing w:val="-3"/>
                          <w:sz w:val="23"/>
                          <w:szCs w:val="23"/>
                        </w:rPr>
                      </w:pPr>
                    </w:p>
                    <w:p w14:paraId="2604B635" w14:textId="77777777" w:rsidR="00F76D8D" w:rsidRDefault="00F76D8D" w:rsidP="00F119F5">
                      <w:pPr>
                        <w:spacing w:after="0"/>
                        <w:rPr>
                          <w:b/>
                          <w:spacing w:val="-3"/>
                          <w:sz w:val="23"/>
                          <w:szCs w:val="23"/>
                        </w:rPr>
                      </w:pPr>
                    </w:p>
                    <w:p w14:paraId="1DCECAF9" w14:textId="77777777" w:rsidR="00F76D8D" w:rsidRDefault="00F76D8D" w:rsidP="00F119F5">
                      <w:pPr>
                        <w:spacing w:after="0"/>
                        <w:rPr>
                          <w:b/>
                          <w:spacing w:val="-3"/>
                          <w:sz w:val="23"/>
                          <w:szCs w:val="23"/>
                        </w:rPr>
                      </w:pPr>
                    </w:p>
                    <w:p w14:paraId="214D8362" w14:textId="77777777" w:rsidR="00F76D8D" w:rsidRDefault="00F76D8D" w:rsidP="00F119F5">
                      <w:pPr>
                        <w:spacing w:after="0"/>
                        <w:rPr>
                          <w:b/>
                          <w:spacing w:val="-3"/>
                          <w:sz w:val="23"/>
                          <w:szCs w:val="23"/>
                        </w:rPr>
                      </w:pPr>
                    </w:p>
                    <w:p w14:paraId="35B600AC" w14:textId="77777777" w:rsidR="0060242A" w:rsidRPr="00606671" w:rsidRDefault="0060242A" w:rsidP="0060242A">
                      <w:pPr>
                        <w:rPr>
                          <w:sz w:val="23"/>
                          <w:szCs w:val="23"/>
                        </w:rPr>
                      </w:pPr>
                      <w:r w:rsidRPr="00606671">
                        <w:rPr>
                          <w:b/>
                          <w:bCs/>
                          <w:spacing w:val="-3"/>
                          <w:sz w:val="23"/>
                          <w:szCs w:val="23"/>
                        </w:rPr>
                        <w:t>Mandatory Measure</w:t>
                      </w:r>
                      <w:r w:rsidRPr="00606671">
                        <w:rPr>
                          <w:spacing w:val="-3"/>
                          <w:sz w:val="23"/>
                          <w:szCs w:val="23"/>
                        </w:rPr>
                        <w:t xml:space="preserve"> </w:t>
                      </w:r>
                      <w:r w:rsidRPr="00BE367B">
                        <w:rPr>
                          <w:i/>
                          <w:spacing w:val="-3"/>
                          <w:sz w:val="23"/>
                          <w:szCs w:val="23"/>
                        </w:rPr>
                        <w:t>(Division 8, Clause 33 Biosecurity Regulation 2017)-</w:t>
                      </w:r>
                      <w:r w:rsidRPr="00606671">
                        <w:rPr>
                          <w:spacing w:val="-3"/>
                          <w:sz w:val="23"/>
                          <w:szCs w:val="23"/>
                        </w:rPr>
                        <w:t xml:space="preserve"> A person </w:t>
                      </w:r>
                      <w:r w:rsidRPr="00606671">
                        <w:rPr>
                          <w:iCs/>
                          <w:spacing w:val="-3"/>
                          <w:sz w:val="23"/>
                          <w:szCs w:val="23"/>
                        </w:rPr>
                        <w:t>must not import into the State or sell.</w:t>
                      </w:r>
                    </w:p>
                    <w:p w14:paraId="2244978F" w14:textId="77777777" w:rsidR="0060242A" w:rsidRPr="00056384" w:rsidRDefault="0060242A" w:rsidP="00F119F5">
                      <w:pPr>
                        <w:spacing w:after="0"/>
                        <w:rPr>
                          <w:b/>
                          <w:spacing w:val="-3"/>
                          <w:sz w:val="23"/>
                          <w:szCs w:val="23"/>
                        </w:rPr>
                      </w:pPr>
                    </w:p>
                  </w:txbxContent>
                </v:textbox>
              </v:shape>
            </w:pict>
          </mc:Fallback>
        </mc:AlternateContent>
      </w:r>
    </w:p>
    <w:p w14:paraId="41E1A0DA" w14:textId="77777777" w:rsidR="00F119F5" w:rsidRDefault="00F119F5" w:rsidP="00F119F5"/>
    <w:p w14:paraId="07E491B5" w14:textId="77777777" w:rsidR="00F119F5" w:rsidRDefault="00F119F5" w:rsidP="00F119F5"/>
    <w:p w14:paraId="66B67D4E" w14:textId="77777777" w:rsidR="00F119F5" w:rsidRDefault="00F119F5" w:rsidP="00F119F5"/>
    <w:p w14:paraId="01F20E27" w14:textId="77777777" w:rsidR="00F119F5" w:rsidRDefault="00F119F5" w:rsidP="00F119F5"/>
    <w:p w14:paraId="3E15A876" w14:textId="77777777" w:rsidR="00F119F5" w:rsidRDefault="00F119F5" w:rsidP="00F119F5">
      <w:pPr>
        <w:rPr>
          <w:b/>
          <w:spacing w:val="-3"/>
          <w:sz w:val="23"/>
          <w:szCs w:val="23"/>
        </w:rPr>
      </w:pPr>
    </w:p>
    <w:p w14:paraId="5FEC9CD8" w14:textId="77777777" w:rsidR="00F119F5" w:rsidRDefault="00F119F5" w:rsidP="00F119F5">
      <w:pPr>
        <w:spacing w:after="0"/>
        <w:rPr>
          <w:b/>
          <w:spacing w:val="-3"/>
          <w:sz w:val="23"/>
          <w:szCs w:val="23"/>
        </w:rPr>
      </w:pPr>
    </w:p>
    <w:p w14:paraId="134A037B" w14:textId="77777777" w:rsidR="00F119F5" w:rsidRDefault="00F119F5" w:rsidP="00F119F5">
      <w:pPr>
        <w:spacing w:after="0"/>
        <w:rPr>
          <w:b/>
          <w:spacing w:val="-3"/>
          <w:sz w:val="23"/>
          <w:szCs w:val="23"/>
        </w:rPr>
      </w:pPr>
    </w:p>
    <w:p w14:paraId="19744693" w14:textId="77777777" w:rsidR="00F119F5" w:rsidRDefault="00F119F5" w:rsidP="00F119F5">
      <w:pPr>
        <w:spacing w:after="0"/>
        <w:rPr>
          <w:b/>
          <w:spacing w:val="-3"/>
          <w:sz w:val="23"/>
          <w:szCs w:val="23"/>
        </w:rPr>
      </w:pPr>
      <w:r>
        <w:rPr>
          <w:noProof/>
          <w:lang w:eastAsia="en-AU"/>
        </w:rPr>
        <mc:AlternateContent>
          <mc:Choice Requires="wps">
            <w:drawing>
              <wp:anchor distT="0" distB="0" distL="114300" distR="114300" simplePos="0" relativeHeight="251705344" behindDoc="0" locked="0" layoutInCell="1" allowOverlap="1" wp14:anchorId="1AF20319" wp14:editId="516D96BF">
                <wp:simplePos x="0" y="0"/>
                <wp:positionH relativeFrom="column">
                  <wp:posOffset>-510540</wp:posOffset>
                </wp:positionH>
                <wp:positionV relativeFrom="paragraph">
                  <wp:posOffset>91440</wp:posOffset>
                </wp:positionV>
                <wp:extent cx="10267315" cy="1628775"/>
                <wp:effectExtent l="0" t="0" r="1968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628775"/>
                        </a:xfrm>
                        <a:prstGeom prst="rect">
                          <a:avLst/>
                        </a:prstGeom>
                        <a:solidFill>
                          <a:srgbClr val="FFFFFF"/>
                        </a:solidFill>
                        <a:ln w="9525">
                          <a:solidFill>
                            <a:srgbClr val="000000"/>
                          </a:solidFill>
                          <a:miter lim="800000"/>
                          <a:headEnd/>
                          <a:tailEnd/>
                        </a:ln>
                      </wps:spPr>
                      <wps:txbx>
                        <w:txbxContent>
                          <w:p w14:paraId="3ED24FD6"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254D8D80"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2B3A294A"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14EC1CA"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0F3C01">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756D4E47"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7D60E935"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09DF9A5B"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62315186" w14:textId="77777777" w:rsidR="00F119F5" w:rsidRDefault="00F119F5" w:rsidP="00F119F5"/>
                          <w:p w14:paraId="191171ED"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20319" id="_x0000_s1032" type="#_x0000_t202" style="position:absolute;margin-left:-40.2pt;margin-top:7.2pt;width:808.45pt;height:12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rvJwIAAE0EAAAOAAAAZHJzL2Uyb0RvYy54bWysVNtu2zAMfR+wfxD0vvjS3GrEKbp0GQZ0&#10;F6DdB8iyHAuTRE9SYmdfX0pO0+z2MswPAilSh+Qh6dXNoBU5COskmJJmk5QSYTjU0uxK+vVx+2ZJ&#10;ifPM1EyBESU9Ckdv1q9frfquEDm0oGphCYIYV/RdSVvvuyJJHG+FZm4CnTBobMBq5lG1u6S2rEd0&#10;rZI8TedJD7buLHDhHN7ejUa6jvhNI7j/3DROeKJKirn5eNp4VuFM1itW7CzrWslPabB/yEIzaTDo&#10;GeqOeUb2Vv4GpSW34KDxEw46gaaRXMQasJos/aWah5Z1ItaC5LjuTJP7f7D80+GLJbIu6RUlhmls&#10;0aMYPHkLA8kDO33nCnR66NDND3iNXY6Vuu4e+DdHDGxaZnbi1lroW8FqzC4LL5OLpyOOCyBV/xFq&#10;DMP2HiLQ0FgdqEMyCKJjl47nzoRUeAiZ5vPFVTajhKMxm+fLxWIWg7Di+X1nnX8vQJMglNRi7yM+&#10;O9w7H/JhxbNLCOdAyXorlYqK3VUbZcmB4Zxs43dC/8lNGdKX9HqWz0YK/gqRxu9PEFp6HHgldUmX&#10;ZydWBOLemTqOo2dSjTKmrMyJyUDeSKMfqiG2bB4CBJYrqI9IrYVxvnEfUWjB/qCkx9kuqfu+Z1ZQ&#10;oj4YbM91Np2GZYjKdLbIUbGXlurSwgxHqJJ6SkZx4+MCBd4M3GIbGxn5fcnklDLObKT9tF9hKS71&#10;6PXyF1g/AQAA//8DAFBLAwQUAAYACAAAACEAEYqVheEAAAALAQAADwAAAGRycy9kb3ducmV2Lnht&#10;bEyPTU/CQBCG7yb+h82YeDGwK5RSarfEmGjkpkD0unSHtnE/ancp9d87nPQ0mbxP3nmmWI/WsAH7&#10;0Hon4X4qgKGrvG5dLWG/e55kwEJUTivjHUr4wQDr8vqqULn2Z/eOwzbWjEpcyJWEJsYu5zxUDVoV&#10;pr5DR9nR91ZFWvua616dqdwaPhMi5Va1ji40qsOnBquv7clKyJLX4TNs5m8fVXo0q3i3HF6+eylv&#10;b8bHB2ARx/gHw0Wf1KEkp4M/OR2YkTDJREIoBQnNC7CYpwtgBwmzpVgBLwv+/4fyFwAA//8DAFBL&#10;AQItABQABgAIAAAAIQC2gziS/gAAAOEBAAATAAAAAAAAAAAAAAAAAAAAAABbQ29udGVudF9UeXBl&#10;c10ueG1sUEsBAi0AFAAGAAgAAAAhADj9If/WAAAAlAEAAAsAAAAAAAAAAAAAAAAALwEAAF9yZWxz&#10;Ly5yZWxzUEsBAi0AFAAGAAgAAAAhANbWmu8nAgAATQQAAA4AAAAAAAAAAAAAAAAALgIAAGRycy9l&#10;Mm9Eb2MueG1sUEsBAi0AFAAGAAgAAAAhABGKlYXhAAAACwEAAA8AAAAAAAAAAAAAAAAAgQQAAGRy&#10;cy9kb3ducmV2LnhtbFBLBQYAAAAABAAEAPMAAACPBQAAAAA=&#10;">
                <v:textbox>
                  <w:txbxContent>
                    <w:p w14:paraId="3ED24FD6"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254D8D80"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2B3A294A"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714EC1CA"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0F3C01">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756D4E47"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7D60E935"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09DF9A5B"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62315186" w14:textId="77777777" w:rsidR="00F119F5" w:rsidRDefault="00F119F5" w:rsidP="00F119F5"/>
                    <w:p w14:paraId="191171ED" w14:textId="77777777" w:rsidR="00F119F5" w:rsidRDefault="00F119F5" w:rsidP="00F119F5"/>
                  </w:txbxContent>
                </v:textbox>
              </v:shape>
            </w:pict>
          </mc:Fallback>
        </mc:AlternateContent>
      </w:r>
    </w:p>
    <w:p w14:paraId="1CC4346B" w14:textId="77777777" w:rsidR="00F119F5" w:rsidRDefault="00F119F5" w:rsidP="00F119F5">
      <w:pPr>
        <w:spacing w:after="0"/>
        <w:rPr>
          <w:b/>
          <w:spacing w:val="-3"/>
          <w:sz w:val="23"/>
          <w:szCs w:val="23"/>
        </w:rPr>
      </w:pPr>
    </w:p>
    <w:p w14:paraId="2E1BBD7F" w14:textId="77777777" w:rsidR="00F119F5" w:rsidRDefault="00F119F5" w:rsidP="00F119F5"/>
    <w:p w14:paraId="794175B1" w14:textId="77777777" w:rsidR="00F119F5" w:rsidRDefault="00F119F5" w:rsidP="00F119F5">
      <w:pPr>
        <w:spacing w:after="0"/>
        <w:rPr>
          <w:b/>
          <w:spacing w:val="-3"/>
          <w:sz w:val="23"/>
          <w:szCs w:val="23"/>
        </w:rPr>
      </w:pPr>
    </w:p>
    <w:p w14:paraId="5F4D0F38" w14:textId="77777777" w:rsidR="00F119F5" w:rsidRDefault="00F119F5" w:rsidP="00F119F5">
      <w:pPr>
        <w:spacing w:after="0"/>
        <w:rPr>
          <w:b/>
          <w:spacing w:val="-3"/>
          <w:sz w:val="23"/>
          <w:szCs w:val="23"/>
        </w:rPr>
      </w:pPr>
    </w:p>
    <w:p w14:paraId="2A4DC45E" w14:textId="77777777" w:rsidR="00F119F5" w:rsidRDefault="00F119F5" w:rsidP="00F119F5">
      <w:pPr>
        <w:spacing w:after="0"/>
        <w:rPr>
          <w:b/>
          <w:spacing w:val="-3"/>
          <w:sz w:val="23"/>
          <w:szCs w:val="23"/>
        </w:rPr>
      </w:pPr>
    </w:p>
    <w:p w14:paraId="047308A5" w14:textId="77777777" w:rsidR="00F119F5" w:rsidRDefault="00F119F5" w:rsidP="00F119F5">
      <w:pPr>
        <w:spacing w:after="0"/>
        <w:rPr>
          <w:b/>
          <w:spacing w:val="-3"/>
          <w:sz w:val="23"/>
          <w:szCs w:val="23"/>
        </w:rPr>
      </w:pPr>
    </w:p>
    <w:p w14:paraId="4C1F41C9" w14:textId="77777777" w:rsidR="00F119F5" w:rsidRDefault="00F119F5" w:rsidP="00F119F5">
      <w:pPr>
        <w:spacing w:after="0"/>
        <w:rPr>
          <w:b/>
          <w:spacing w:val="-3"/>
          <w:sz w:val="23"/>
          <w:szCs w:val="23"/>
        </w:rPr>
      </w:pPr>
    </w:p>
    <w:p w14:paraId="662B9D6D" w14:textId="77777777" w:rsidR="00FD2025" w:rsidRDefault="00EA695E" w:rsidP="008A52BD">
      <w:pPr>
        <w:widowControl w:val="0"/>
        <w:spacing w:after="0"/>
        <w:jc w:val="center"/>
        <w:rPr>
          <w:b/>
          <w:sz w:val="28"/>
          <w:szCs w:val="28"/>
        </w:rPr>
      </w:pPr>
      <w:r>
        <w:rPr>
          <w:b/>
          <w:sz w:val="28"/>
          <w:szCs w:val="28"/>
        </w:rPr>
        <w:t>Hone</w:t>
      </w:r>
    </w:p>
    <w:p w14:paraId="32433D88" w14:textId="77777777" w:rsidR="00BE367B" w:rsidRPr="00A3553C" w:rsidRDefault="00FD2025" w:rsidP="008A52BD">
      <w:pPr>
        <w:widowControl w:val="0"/>
        <w:spacing w:after="0"/>
        <w:jc w:val="center"/>
        <w:rPr>
          <w:b/>
          <w:sz w:val="28"/>
          <w:szCs w:val="28"/>
        </w:rPr>
      </w:pPr>
      <w:r>
        <w:rPr>
          <w:b/>
          <w:sz w:val="28"/>
          <w:szCs w:val="28"/>
        </w:rPr>
        <w:lastRenderedPageBreak/>
        <w:t>Hone</w:t>
      </w:r>
      <w:r w:rsidR="00EA695E">
        <w:rPr>
          <w:b/>
          <w:sz w:val="28"/>
          <w:szCs w:val="28"/>
        </w:rPr>
        <w:t>y Locust</w:t>
      </w:r>
      <w:r w:rsidR="00BE367B">
        <w:rPr>
          <w:b/>
          <w:sz w:val="28"/>
          <w:szCs w:val="28"/>
        </w:rPr>
        <w:t xml:space="preserve"> Control</w:t>
      </w:r>
      <w:r w:rsidR="00BE367B"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371"/>
      </w:tblGrid>
      <w:tr w:rsidR="00BE367B" w:rsidRPr="00A3553C" w14:paraId="550F227A" w14:textId="77777777" w:rsidTr="00A33C10">
        <w:tc>
          <w:tcPr>
            <w:tcW w:w="1280" w:type="dxa"/>
          </w:tcPr>
          <w:p w14:paraId="589C6990" w14:textId="77777777" w:rsidR="00BE367B" w:rsidRPr="00A3553C" w:rsidRDefault="00BE367B" w:rsidP="008A52BD">
            <w:pPr>
              <w:widowControl w:val="0"/>
              <w:rPr>
                <w:b/>
                <w:sz w:val="20"/>
                <w:szCs w:val="20"/>
              </w:rPr>
            </w:pPr>
            <w:r w:rsidRPr="00A3553C">
              <w:rPr>
                <w:b/>
                <w:sz w:val="20"/>
                <w:szCs w:val="20"/>
              </w:rPr>
              <w:t>JAN</w:t>
            </w:r>
          </w:p>
        </w:tc>
        <w:tc>
          <w:tcPr>
            <w:tcW w:w="1280" w:type="dxa"/>
          </w:tcPr>
          <w:p w14:paraId="038AAD61" w14:textId="77777777" w:rsidR="00BE367B" w:rsidRPr="00A3553C" w:rsidRDefault="00BE367B" w:rsidP="008A52BD">
            <w:pPr>
              <w:widowControl w:val="0"/>
              <w:rPr>
                <w:b/>
                <w:sz w:val="20"/>
                <w:szCs w:val="20"/>
              </w:rPr>
            </w:pPr>
            <w:r w:rsidRPr="00A3553C">
              <w:rPr>
                <w:b/>
                <w:sz w:val="20"/>
                <w:szCs w:val="20"/>
              </w:rPr>
              <w:t>FEB</w:t>
            </w:r>
          </w:p>
        </w:tc>
        <w:tc>
          <w:tcPr>
            <w:tcW w:w="1280" w:type="dxa"/>
          </w:tcPr>
          <w:p w14:paraId="7A2A2393" w14:textId="77777777" w:rsidR="00BE367B" w:rsidRPr="00A3553C" w:rsidRDefault="00BE367B" w:rsidP="008A52BD">
            <w:pPr>
              <w:widowControl w:val="0"/>
              <w:rPr>
                <w:b/>
                <w:sz w:val="20"/>
                <w:szCs w:val="20"/>
              </w:rPr>
            </w:pPr>
            <w:r w:rsidRPr="00A3553C">
              <w:rPr>
                <w:b/>
                <w:sz w:val="20"/>
                <w:szCs w:val="20"/>
              </w:rPr>
              <w:t>MARCH</w:t>
            </w:r>
          </w:p>
        </w:tc>
        <w:tc>
          <w:tcPr>
            <w:tcW w:w="1280" w:type="dxa"/>
          </w:tcPr>
          <w:p w14:paraId="3DA3A73A" w14:textId="77777777" w:rsidR="00BE367B" w:rsidRPr="00A3553C" w:rsidRDefault="00BE367B" w:rsidP="008A52BD">
            <w:pPr>
              <w:widowControl w:val="0"/>
              <w:rPr>
                <w:b/>
                <w:sz w:val="20"/>
                <w:szCs w:val="20"/>
              </w:rPr>
            </w:pPr>
            <w:r w:rsidRPr="00A3553C">
              <w:rPr>
                <w:b/>
                <w:sz w:val="20"/>
                <w:szCs w:val="20"/>
              </w:rPr>
              <w:t>APRIL</w:t>
            </w:r>
          </w:p>
        </w:tc>
        <w:tc>
          <w:tcPr>
            <w:tcW w:w="1280" w:type="dxa"/>
          </w:tcPr>
          <w:p w14:paraId="4A533A68" w14:textId="77777777" w:rsidR="00BE367B" w:rsidRPr="00A3553C" w:rsidRDefault="00BE367B" w:rsidP="008A52BD">
            <w:pPr>
              <w:widowControl w:val="0"/>
              <w:rPr>
                <w:b/>
                <w:sz w:val="20"/>
                <w:szCs w:val="20"/>
              </w:rPr>
            </w:pPr>
            <w:r w:rsidRPr="00A3553C">
              <w:rPr>
                <w:b/>
                <w:sz w:val="20"/>
                <w:szCs w:val="20"/>
              </w:rPr>
              <w:t>MAY</w:t>
            </w:r>
          </w:p>
        </w:tc>
        <w:tc>
          <w:tcPr>
            <w:tcW w:w="1280" w:type="dxa"/>
          </w:tcPr>
          <w:p w14:paraId="75F4758E" w14:textId="77777777" w:rsidR="00BE367B" w:rsidRPr="00A3553C" w:rsidRDefault="00BE367B" w:rsidP="008A52BD">
            <w:pPr>
              <w:widowControl w:val="0"/>
              <w:rPr>
                <w:b/>
                <w:sz w:val="20"/>
                <w:szCs w:val="20"/>
              </w:rPr>
            </w:pPr>
            <w:r w:rsidRPr="00A3553C">
              <w:rPr>
                <w:b/>
                <w:sz w:val="20"/>
                <w:szCs w:val="20"/>
              </w:rPr>
              <w:t>JUNE</w:t>
            </w:r>
          </w:p>
        </w:tc>
        <w:tc>
          <w:tcPr>
            <w:tcW w:w="1280" w:type="dxa"/>
          </w:tcPr>
          <w:p w14:paraId="3E4EB741" w14:textId="77777777" w:rsidR="00BE367B" w:rsidRPr="00A3553C" w:rsidRDefault="00BE367B" w:rsidP="008A52BD">
            <w:pPr>
              <w:widowControl w:val="0"/>
              <w:rPr>
                <w:b/>
                <w:sz w:val="20"/>
                <w:szCs w:val="20"/>
              </w:rPr>
            </w:pPr>
            <w:r w:rsidRPr="00A3553C">
              <w:rPr>
                <w:b/>
                <w:sz w:val="20"/>
                <w:szCs w:val="20"/>
              </w:rPr>
              <w:t>JULY</w:t>
            </w:r>
          </w:p>
        </w:tc>
        <w:tc>
          <w:tcPr>
            <w:tcW w:w="1280" w:type="dxa"/>
          </w:tcPr>
          <w:p w14:paraId="6CD91D64" w14:textId="77777777" w:rsidR="00BE367B" w:rsidRPr="00A3553C" w:rsidRDefault="00BE367B" w:rsidP="008A52BD">
            <w:pPr>
              <w:widowControl w:val="0"/>
              <w:rPr>
                <w:b/>
                <w:sz w:val="20"/>
                <w:szCs w:val="20"/>
              </w:rPr>
            </w:pPr>
            <w:r w:rsidRPr="00A3553C">
              <w:rPr>
                <w:b/>
                <w:sz w:val="20"/>
                <w:szCs w:val="20"/>
              </w:rPr>
              <w:t>AUG</w:t>
            </w:r>
          </w:p>
        </w:tc>
        <w:tc>
          <w:tcPr>
            <w:tcW w:w="1280" w:type="dxa"/>
          </w:tcPr>
          <w:p w14:paraId="60496AEE" w14:textId="77777777" w:rsidR="00BE367B" w:rsidRPr="00A3553C" w:rsidRDefault="00BE367B" w:rsidP="008A52BD">
            <w:pPr>
              <w:widowControl w:val="0"/>
              <w:rPr>
                <w:b/>
                <w:sz w:val="20"/>
                <w:szCs w:val="20"/>
              </w:rPr>
            </w:pPr>
            <w:r w:rsidRPr="00A3553C">
              <w:rPr>
                <w:b/>
                <w:sz w:val="20"/>
                <w:szCs w:val="20"/>
              </w:rPr>
              <w:t>SEPT</w:t>
            </w:r>
          </w:p>
        </w:tc>
        <w:tc>
          <w:tcPr>
            <w:tcW w:w="1280" w:type="dxa"/>
          </w:tcPr>
          <w:p w14:paraId="7B9811FC" w14:textId="77777777" w:rsidR="00BE367B" w:rsidRPr="00A3553C" w:rsidRDefault="00BE367B" w:rsidP="008A52BD">
            <w:pPr>
              <w:widowControl w:val="0"/>
              <w:rPr>
                <w:b/>
                <w:sz w:val="20"/>
                <w:szCs w:val="20"/>
              </w:rPr>
            </w:pPr>
            <w:r w:rsidRPr="00A3553C">
              <w:rPr>
                <w:b/>
                <w:sz w:val="20"/>
                <w:szCs w:val="20"/>
              </w:rPr>
              <w:t>OCT</w:t>
            </w:r>
          </w:p>
        </w:tc>
        <w:tc>
          <w:tcPr>
            <w:tcW w:w="1280" w:type="dxa"/>
          </w:tcPr>
          <w:p w14:paraId="13F6F579" w14:textId="77777777" w:rsidR="00BE367B" w:rsidRPr="00A3553C" w:rsidRDefault="00BE367B" w:rsidP="008A52BD">
            <w:pPr>
              <w:widowControl w:val="0"/>
              <w:rPr>
                <w:b/>
                <w:sz w:val="20"/>
                <w:szCs w:val="20"/>
              </w:rPr>
            </w:pPr>
            <w:r w:rsidRPr="00A3553C">
              <w:rPr>
                <w:b/>
                <w:sz w:val="20"/>
                <w:szCs w:val="20"/>
              </w:rPr>
              <w:t>NOV</w:t>
            </w:r>
          </w:p>
        </w:tc>
        <w:tc>
          <w:tcPr>
            <w:tcW w:w="1371" w:type="dxa"/>
          </w:tcPr>
          <w:p w14:paraId="0433DF6E" w14:textId="77777777" w:rsidR="00BE367B" w:rsidRPr="00A3553C" w:rsidRDefault="00BE367B" w:rsidP="008A52BD">
            <w:pPr>
              <w:widowControl w:val="0"/>
              <w:rPr>
                <w:b/>
                <w:sz w:val="20"/>
                <w:szCs w:val="20"/>
              </w:rPr>
            </w:pPr>
            <w:r w:rsidRPr="00A3553C">
              <w:rPr>
                <w:b/>
                <w:sz w:val="20"/>
                <w:szCs w:val="20"/>
              </w:rPr>
              <w:t>DEC</w:t>
            </w:r>
          </w:p>
        </w:tc>
      </w:tr>
    </w:tbl>
    <w:p w14:paraId="40AA7FE8" w14:textId="77777777" w:rsidR="00BE367B" w:rsidRDefault="00BE367B" w:rsidP="008A52BD">
      <w:pPr>
        <w:widowControl w:val="0"/>
        <w:spacing w:after="0"/>
        <w:rPr>
          <w:b/>
          <w:sz w:val="24"/>
          <w:szCs w:val="24"/>
        </w:rPr>
      </w:pPr>
      <w:r w:rsidRPr="005F0B18">
        <w:rPr>
          <w:b/>
          <w:sz w:val="24"/>
          <w:szCs w:val="24"/>
        </w:rPr>
        <w:t>GROWTH CYCLES</w:t>
      </w:r>
    </w:p>
    <w:tbl>
      <w:tblPr>
        <w:tblStyle w:val="TableGrid"/>
        <w:tblW w:w="0" w:type="auto"/>
        <w:tblInd w:w="-459" w:type="dxa"/>
        <w:tblLook w:val="04A0" w:firstRow="1" w:lastRow="0" w:firstColumn="1" w:lastColumn="0" w:noHBand="0" w:noVBand="1"/>
      </w:tblPr>
      <w:tblGrid>
        <w:gridCol w:w="3828"/>
        <w:gridCol w:w="6378"/>
        <w:gridCol w:w="1276"/>
        <w:gridCol w:w="3969"/>
      </w:tblGrid>
      <w:tr w:rsidR="00D3121B" w14:paraId="40823BC5" w14:textId="77777777" w:rsidTr="00D3121B">
        <w:tc>
          <w:tcPr>
            <w:tcW w:w="3828" w:type="dxa"/>
            <w:shd w:val="clear" w:color="auto" w:fill="00B050"/>
          </w:tcPr>
          <w:p w14:paraId="67F9BC19" w14:textId="77777777" w:rsidR="00D3121B" w:rsidRDefault="00D3121B" w:rsidP="00DD2D73">
            <w:pPr>
              <w:widowControl w:val="0"/>
              <w:jc w:val="center"/>
              <w:rPr>
                <w:b/>
                <w:sz w:val="24"/>
                <w:szCs w:val="24"/>
              </w:rPr>
            </w:pPr>
            <w:r w:rsidRPr="00DD2D73">
              <w:rPr>
                <w:b/>
                <w:sz w:val="24"/>
                <w:szCs w:val="24"/>
              </w:rPr>
              <w:t>SEEDS GERMINATE</w:t>
            </w:r>
          </w:p>
        </w:tc>
        <w:tc>
          <w:tcPr>
            <w:tcW w:w="6378" w:type="dxa"/>
            <w:tcBorders>
              <w:top w:val="nil"/>
              <w:bottom w:val="nil"/>
            </w:tcBorders>
            <w:shd w:val="clear" w:color="auto" w:fill="auto"/>
          </w:tcPr>
          <w:p w14:paraId="72B1FC98" w14:textId="77777777" w:rsidR="00D3121B" w:rsidRPr="00D64008" w:rsidRDefault="00D3121B" w:rsidP="00566C00">
            <w:pPr>
              <w:widowControl w:val="0"/>
              <w:jc w:val="center"/>
              <w:rPr>
                <w:b/>
                <w:sz w:val="24"/>
                <w:szCs w:val="24"/>
              </w:rPr>
            </w:pPr>
          </w:p>
        </w:tc>
        <w:tc>
          <w:tcPr>
            <w:tcW w:w="5245" w:type="dxa"/>
            <w:gridSpan w:val="2"/>
            <w:tcBorders>
              <w:bottom w:val="single" w:sz="4" w:space="0" w:color="auto"/>
            </w:tcBorders>
            <w:shd w:val="clear" w:color="auto" w:fill="00B050"/>
          </w:tcPr>
          <w:p w14:paraId="31345A8A" w14:textId="77777777" w:rsidR="00D3121B" w:rsidRPr="00D64008" w:rsidRDefault="00D3121B" w:rsidP="00566C00">
            <w:pPr>
              <w:widowControl w:val="0"/>
              <w:jc w:val="center"/>
              <w:rPr>
                <w:b/>
                <w:sz w:val="24"/>
                <w:szCs w:val="24"/>
              </w:rPr>
            </w:pPr>
            <w:r>
              <w:rPr>
                <w:b/>
                <w:sz w:val="24"/>
                <w:szCs w:val="24"/>
              </w:rPr>
              <w:t>FLOWER AND POD SET</w:t>
            </w:r>
          </w:p>
        </w:tc>
      </w:tr>
      <w:tr w:rsidR="00D3121B" w14:paraId="62AD02D6" w14:textId="77777777" w:rsidTr="00D3121B">
        <w:trPr>
          <w:trHeight w:val="96"/>
        </w:trPr>
        <w:tc>
          <w:tcPr>
            <w:tcW w:w="3828" w:type="dxa"/>
            <w:shd w:val="clear" w:color="auto" w:fill="00B050"/>
          </w:tcPr>
          <w:p w14:paraId="5F3BD406" w14:textId="77777777" w:rsidR="00D3121B" w:rsidRDefault="00D3121B" w:rsidP="00DD2D73">
            <w:pPr>
              <w:widowControl w:val="0"/>
              <w:jc w:val="center"/>
              <w:rPr>
                <w:b/>
                <w:sz w:val="24"/>
                <w:szCs w:val="24"/>
              </w:rPr>
            </w:pPr>
            <w:r>
              <w:rPr>
                <w:b/>
                <w:sz w:val="24"/>
                <w:szCs w:val="24"/>
              </w:rPr>
              <w:t>ACTIVE GROWTH</w:t>
            </w:r>
          </w:p>
        </w:tc>
        <w:tc>
          <w:tcPr>
            <w:tcW w:w="7654" w:type="dxa"/>
            <w:gridSpan w:val="2"/>
            <w:tcBorders>
              <w:top w:val="nil"/>
              <w:bottom w:val="nil"/>
            </w:tcBorders>
          </w:tcPr>
          <w:p w14:paraId="1541D3C2" w14:textId="77777777" w:rsidR="00D3121B" w:rsidRDefault="00D3121B" w:rsidP="00DD2D73">
            <w:pPr>
              <w:widowControl w:val="0"/>
              <w:jc w:val="center"/>
              <w:rPr>
                <w:b/>
                <w:sz w:val="24"/>
                <w:szCs w:val="24"/>
              </w:rPr>
            </w:pPr>
          </w:p>
        </w:tc>
        <w:tc>
          <w:tcPr>
            <w:tcW w:w="3969" w:type="dxa"/>
            <w:shd w:val="clear" w:color="auto" w:fill="00B050"/>
          </w:tcPr>
          <w:p w14:paraId="19656A55" w14:textId="77777777" w:rsidR="00D3121B" w:rsidRDefault="00D3121B" w:rsidP="00DD2D73">
            <w:pPr>
              <w:widowControl w:val="0"/>
              <w:jc w:val="center"/>
              <w:rPr>
                <w:b/>
                <w:sz w:val="24"/>
                <w:szCs w:val="24"/>
              </w:rPr>
            </w:pPr>
            <w:r>
              <w:rPr>
                <w:b/>
                <w:sz w:val="24"/>
                <w:szCs w:val="24"/>
              </w:rPr>
              <w:t>ACTIVE GOWTH</w:t>
            </w:r>
          </w:p>
        </w:tc>
      </w:tr>
    </w:tbl>
    <w:p w14:paraId="2252C248" w14:textId="77777777" w:rsidR="00BE367B" w:rsidRPr="00A3553C" w:rsidRDefault="00BE367B" w:rsidP="00FE0D6F">
      <w:pPr>
        <w:widowControl w:val="0"/>
        <w:spacing w:after="0"/>
        <w:rPr>
          <w:b/>
          <w:sz w:val="24"/>
          <w:szCs w:val="24"/>
        </w:rPr>
      </w:pPr>
      <w:r w:rsidRPr="00A3553C">
        <w:rPr>
          <w:b/>
          <w:sz w:val="24"/>
          <w:szCs w:val="24"/>
        </w:rPr>
        <w:t>INTERGRATED CONTROL TECHNIQUES AND ALTERNATIVES</w:t>
      </w:r>
    </w:p>
    <w:tbl>
      <w:tblPr>
        <w:tblStyle w:val="TableGrid"/>
        <w:tblW w:w="16270" w:type="dxa"/>
        <w:tblInd w:w="-743" w:type="dxa"/>
        <w:tblLook w:val="04A0" w:firstRow="1" w:lastRow="0" w:firstColumn="1" w:lastColumn="0" w:noHBand="0" w:noVBand="1"/>
      </w:tblPr>
      <w:tblGrid>
        <w:gridCol w:w="2836"/>
        <w:gridCol w:w="10206"/>
        <w:gridCol w:w="2693"/>
        <w:gridCol w:w="535"/>
      </w:tblGrid>
      <w:tr w:rsidR="00BE367B" w:rsidRPr="0044709C" w14:paraId="3B7AFBFD" w14:textId="77777777" w:rsidTr="00D7495B">
        <w:trPr>
          <w:gridAfter w:val="1"/>
          <w:wAfter w:w="535" w:type="dxa"/>
        </w:trPr>
        <w:tc>
          <w:tcPr>
            <w:tcW w:w="15735" w:type="dxa"/>
            <w:gridSpan w:val="3"/>
            <w:shd w:val="clear" w:color="auto" w:fill="FFC000"/>
          </w:tcPr>
          <w:p w14:paraId="5BF40544" w14:textId="77777777" w:rsidR="00BE367B" w:rsidRPr="0044709C" w:rsidRDefault="00FE0D6F" w:rsidP="00D7495B">
            <w:pPr>
              <w:widowControl w:val="0"/>
              <w:jc w:val="center"/>
              <w:rPr>
                <w:b/>
              </w:rPr>
            </w:pPr>
            <w:r>
              <w:rPr>
                <w:b/>
              </w:rPr>
              <w:t>PHYSICALLY REMOVE PLANTS AND DESTROY BY BURNING ANYTIME THROUGHOUT THE YEAR</w:t>
            </w:r>
          </w:p>
        </w:tc>
      </w:tr>
      <w:tr w:rsidR="00BE367B" w:rsidRPr="0044709C" w14:paraId="12E87EB3" w14:textId="77777777" w:rsidTr="00D7495B">
        <w:trPr>
          <w:gridAfter w:val="1"/>
          <w:wAfter w:w="535" w:type="dxa"/>
        </w:trPr>
        <w:tc>
          <w:tcPr>
            <w:tcW w:w="2836" w:type="dxa"/>
            <w:tcBorders>
              <w:left w:val="single" w:sz="4" w:space="0" w:color="auto"/>
              <w:right w:val="single" w:sz="4" w:space="0" w:color="auto"/>
            </w:tcBorders>
            <w:shd w:val="clear" w:color="auto" w:fill="FFC000"/>
          </w:tcPr>
          <w:p w14:paraId="7821DD2B" w14:textId="77777777" w:rsidR="00BE367B" w:rsidRPr="00F041E1" w:rsidRDefault="00FE0D6F" w:rsidP="00D7495B">
            <w:pPr>
              <w:widowControl w:val="0"/>
              <w:ind w:right="-108"/>
              <w:rPr>
                <w:color w:val="FFC000"/>
                <w:sz w:val="20"/>
                <w:szCs w:val="20"/>
              </w:rPr>
            </w:pPr>
            <w:r>
              <w:rPr>
                <w:b/>
              </w:rPr>
              <w:t>OPTIMUM HERBICIDE USE</w:t>
            </w:r>
          </w:p>
        </w:tc>
        <w:tc>
          <w:tcPr>
            <w:tcW w:w="10206" w:type="dxa"/>
            <w:tcBorders>
              <w:left w:val="single" w:sz="4" w:space="0" w:color="auto"/>
              <w:bottom w:val="nil"/>
              <w:right w:val="single" w:sz="4" w:space="0" w:color="auto"/>
            </w:tcBorders>
          </w:tcPr>
          <w:p w14:paraId="462EA6AB" w14:textId="77777777" w:rsidR="00BE367B" w:rsidRDefault="00BE367B" w:rsidP="00D7495B">
            <w:pPr>
              <w:widowControl w:val="0"/>
              <w:ind w:right="-108"/>
              <w:rPr>
                <w:sz w:val="20"/>
                <w:szCs w:val="20"/>
              </w:rPr>
            </w:pPr>
          </w:p>
        </w:tc>
        <w:tc>
          <w:tcPr>
            <w:tcW w:w="2693" w:type="dxa"/>
            <w:tcBorders>
              <w:left w:val="single" w:sz="4" w:space="0" w:color="auto"/>
            </w:tcBorders>
            <w:shd w:val="clear" w:color="auto" w:fill="FFC000"/>
          </w:tcPr>
          <w:p w14:paraId="06BCC544" w14:textId="77777777" w:rsidR="00BE367B" w:rsidRPr="0044709C" w:rsidRDefault="00FE0D6F" w:rsidP="00D7495B">
            <w:pPr>
              <w:widowControl w:val="0"/>
              <w:jc w:val="center"/>
              <w:rPr>
                <w:b/>
              </w:rPr>
            </w:pPr>
            <w:r>
              <w:rPr>
                <w:b/>
              </w:rPr>
              <w:t>OPTIMUM HERBICIDE USE</w:t>
            </w:r>
          </w:p>
        </w:tc>
      </w:tr>
      <w:tr w:rsidR="00D7495B" w14:paraId="0C9F6673" w14:textId="77777777" w:rsidTr="00D7495B">
        <w:tblPrEx>
          <w:tblLook w:val="0000" w:firstRow="0" w:lastRow="0" w:firstColumn="0" w:lastColumn="0" w:noHBand="0" w:noVBand="0"/>
        </w:tblPrEx>
        <w:trPr>
          <w:trHeight w:val="6660"/>
        </w:trPr>
        <w:tc>
          <w:tcPr>
            <w:tcW w:w="16270" w:type="dxa"/>
            <w:gridSpan w:val="4"/>
          </w:tcPr>
          <w:p w14:paraId="7C5146F4" w14:textId="77777777" w:rsidR="00D7495B" w:rsidRDefault="00D7495B" w:rsidP="00D7495B">
            <w:pPr>
              <w:widowControl w:val="0"/>
              <w:spacing w:line="237" w:lineRule="auto"/>
              <w:ind w:left="242"/>
              <w:rPr>
                <w:b/>
                <w:bCs/>
                <w:u w:val="single"/>
              </w:rPr>
            </w:pPr>
            <w:r w:rsidRPr="00F47ED7">
              <w:rPr>
                <w:b/>
                <w:bCs/>
                <w:u w:val="single"/>
              </w:rPr>
              <w:t>Registered Herbicide Application Rates:</w:t>
            </w:r>
          </w:p>
          <w:p w14:paraId="18C4DA67" w14:textId="77777777" w:rsidR="00B6060E" w:rsidRDefault="00B6060E" w:rsidP="00B6060E">
            <w:pPr>
              <w:ind w:firstLine="183"/>
              <w:rPr>
                <w:iCs/>
              </w:rPr>
            </w:pPr>
            <w:r>
              <w:t>Please refer to the</w:t>
            </w:r>
            <w:r>
              <w:rPr>
                <w:b/>
                <w:bCs/>
              </w:rPr>
              <w:t xml:space="preserve"> </w:t>
            </w:r>
            <w:r>
              <w:rPr>
                <w:iCs/>
              </w:rPr>
              <w:t>NSW DPI Website NSW WeedWise.</w:t>
            </w:r>
            <w:r>
              <w:rPr>
                <w:i/>
              </w:rPr>
              <w:t xml:space="preserve"> </w:t>
            </w:r>
            <w:hyperlink r:id="rId9" w:history="1">
              <w:r>
                <w:rPr>
                  <w:rStyle w:val="Hyperlink"/>
                  <w:iCs/>
                </w:rPr>
                <w:t>https://weeds.dpi.nsw.gov.au</w:t>
              </w:r>
            </w:hyperlink>
            <w:r>
              <w:rPr>
                <w:iCs/>
              </w:rPr>
              <w:t xml:space="preserve"> for current up to date permits and Registered Chemicals.</w:t>
            </w:r>
          </w:p>
          <w:p w14:paraId="52FB52B9" w14:textId="77777777" w:rsidR="00B6060E" w:rsidRDefault="00B6060E" w:rsidP="00B6060E">
            <w:pPr>
              <w:ind w:left="183"/>
              <w:rPr>
                <w:iCs/>
              </w:rPr>
            </w:pPr>
            <w:r>
              <w:rPr>
                <w:iCs/>
              </w:rPr>
              <w:t>Or to NSW Weed Control Handbook 2018 7</w:t>
            </w:r>
            <w:r>
              <w:rPr>
                <w:iCs/>
                <w:vertAlign w:val="superscript"/>
              </w:rPr>
              <w:t>th</w:t>
            </w:r>
            <w:r>
              <w:rPr>
                <w:iCs/>
              </w:rPr>
              <w:t xml:space="preserve"> Edition for Chemical Options.</w:t>
            </w:r>
          </w:p>
          <w:p w14:paraId="49AAC663" w14:textId="77777777" w:rsidR="00B6060E" w:rsidRDefault="00B6060E" w:rsidP="00D7495B">
            <w:pPr>
              <w:widowControl w:val="0"/>
              <w:ind w:left="242"/>
              <w:rPr>
                <w:b/>
              </w:rPr>
            </w:pPr>
          </w:p>
          <w:p w14:paraId="52ACFDFD" w14:textId="3076691A" w:rsidR="00D7495B" w:rsidRPr="00F47ED7" w:rsidRDefault="00D7495B" w:rsidP="00D7495B">
            <w:pPr>
              <w:widowControl w:val="0"/>
              <w:ind w:left="242"/>
              <w:rPr>
                <w:b/>
              </w:rPr>
            </w:pPr>
            <w:r w:rsidRPr="00F47ED7">
              <w:rPr>
                <w:b/>
              </w:rPr>
              <w:t xml:space="preserve">Critical Comments: </w:t>
            </w:r>
          </w:p>
          <w:p w14:paraId="5198AB06" w14:textId="77777777" w:rsidR="00D7495B" w:rsidRPr="00F47ED7" w:rsidRDefault="00D7495B" w:rsidP="00D7495B">
            <w:pPr>
              <w:pStyle w:val="ListParagraph"/>
              <w:widowControl w:val="0"/>
              <w:numPr>
                <w:ilvl w:val="0"/>
                <w:numId w:val="11"/>
              </w:numPr>
              <w:ind w:left="242" w:firstLine="0"/>
            </w:pPr>
            <w:r w:rsidRPr="00F47ED7">
              <w:t xml:space="preserve">Apply when </w:t>
            </w:r>
            <w:r>
              <w:t>plants</w:t>
            </w:r>
            <w:r w:rsidRPr="00F47ED7">
              <w:t xml:space="preserve"> </w:t>
            </w:r>
            <w:r>
              <w:t xml:space="preserve">are actively growing.  </w:t>
            </w:r>
          </w:p>
          <w:p w14:paraId="68E5F665" w14:textId="77777777" w:rsidR="00D7495B" w:rsidRDefault="00D7495B" w:rsidP="00D7495B">
            <w:pPr>
              <w:pStyle w:val="ListParagraph"/>
              <w:widowControl w:val="0"/>
              <w:numPr>
                <w:ilvl w:val="0"/>
                <w:numId w:val="11"/>
              </w:numPr>
              <w:ind w:left="242" w:firstLine="0"/>
            </w:pPr>
            <w:r>
              <w:t>Consult</w:t>
            </w:r>
            <w:r w:rsidRPr="00F47ED7">
              <w:t xml:space="preserve"> </w:t>
            </w:r>
            <w:r>
              <w:t>your LCA</w:t>
            </w:r>
            <w:r w:rsidRPr="00F47ED7">
              <w:t xml:space="preserve"> </w:t>
            </w:r>
            <w:r>
              <w:t>Biosecurity Officer- Weeds</w:t>
            </w:r>
            <w:r w:rsidRPr="00F47ED7">
              <w:t xml:space="preserve"> for application tips</w:t>
            </w:r>
            <w:r>
              <w:t xml:space="preserve"> </w:t>
            </w:r>
          </w:p>
          <w:p w14:paraId="592A6C23" w14:textId="77777777" w:rsidR="00D7495B" w:rsidRPr="00F47ED7" w:rsidRDefault="00D7495B" w:rsidP="00D7495B">
            <w:pPr>
              <w:pStyle w:val="ListParagraph"/>
              <w:widowControl w:val="0"/>
              <w:numPr>
                <w:ilvl w:val="0"/>
                <w:numId w:val="11"/>
              </w:numPr>
              <w:ind w:left="242" w:firstLine="0"/>
            </w:pPr>
            <w:r>
              <w:t>Always read and fol</w:t>
            </w:r>
            <w:r w:rsidR="008C2522">
              <w:t xml:space="preserve">low the Label instructions and </w:t>
            </w:r>
            <w:r>
              <w:t>SDS</w:t>
            </w:r>
            <w:r w:rsidRPr="00F47ED7">
              <w:t xml:space="preserve"> of respective herbicides.</w:t>
            </w:r>
          </w:p>
          <w:p w14:paraId="4B8366B0" w14:textId="77777777" w:rsidR="00D7495B" w:rsidRPr="00B6060E" w:rsidRDefault="00D7495B" w:rsidP="00D7495B">
            <w:pPr>
              <w:ind w:left="242"/>
              <w:jc w:val="both"/>
              <w:rPr>
                <w:rFonts w:cs="Arial"/>
                <w:b/>
                <w:lang w:val="en-US"/>
              </w:rPr>
            </w:pPr>
            <w:r w:rsidRPr="00B6060E">
              <w:rPr>
                <w:rFonts w:cs="Arial"/>
                <w:b/>
                <w:lang w:val="en-US"/>
              </w:rPr>
              <w:t xml:space="preserve">NOTE: </w:t>
            </w:r>
          </w:p>
          <w:p w14:paraId="0B073DF7" w14:textId="77777777" w:rsidR="00D7495B" w:rsidRPr="00B6060E" w:rsidRDefault="00D7495B" w:rsidP="00D7495B">
            <w:pPr>
              <w:pStyle w:val="ListParagraph"/>
              <w:numPr>
                <w:ilvl w:val="0"/>
                <w:numId w:val="7"/>
              </w:numPr>
              <w:ind w:left="242" w:firstLine="0"/>
              <w:jc w:val="both"/>
              <w:rPr>
                <w:rFonts w:cs="Arial"/>
              </w:rPr>
            </w:pPr>
            <w:r w:rsidRPr="00B6060E">
              <w:rPr>
                <w:rFonts w:cs="Arial"/>
              </w:rPr>
              <w:t>All Control Techniques involving herbicide use, must comply with the directions on the herbicide label or the conditions set out in a current permit to use a nominated herbicide.</w:t>
            </w:r>
          </w:p>
          <w:p w14:paraId="2FE0DFE8" w14:textId="77777777" w:rsidR="00D7495B" w:rsidRPr="00B6060E" w:rsidRDefault="00D7495B" w:rsidP="00D7495B">
            <w:pPr>
              <w:pStyle w:val="ListParagraph"/>
              <w:numPr>
                <w:ilvl w:val="0"/>
                <w:numId w:val="7"/>
              </w:numPr>
              <w:ind w:left="242" w:firstLine="0"/>
              <w:jc w:val="both"/>
              <w:rPr>
                <w:rFonts w:cs="Arial"/>
              </w:rPr>
            </w:pPr>
            <w:r w:rsidRPr="00B6060E">
              <w:rPr>
                <w:rFonts w:cs="Arial"/>
              </w:rPr>
              <w:t xml:space="preserve">All chemical control programs must be carried out in accordance with the </w:t>
            </w:r>
            <w:r w:rsidRPr="00B6060E">
              <w:rPr>
                <w:rFonts w:cs="Arial"/>
                <w:i/>
              </w:rPr>
              <w:t>Pesticides Act 1999</w:t>
            </w:r>
            <w:r w:rsidRPr="00B6060E">
              <w:rPr>
                <w:rFonts w:cs="Arial"/>
              </w:rPr>
              <w:t xml:space="preserve"> and Pesticide Regulation 20</w:t>
            </w:r>
            <w:r w:rsidR="00C76524" w:rsidRPr="00B6060E">
              <w:rPr>
                <w:rFonts w:cs="Arial"/>
              </w:rPr>
              <w:t>17</w:t>
            </w:r>
            <w:r w:rsidRPr="00B6060E">
              <w:rPr>
                <w:rFonts w:cs="Arial"/>
              </w:rPr>
              <w:t>.</w:t>
            </w:r>
          </w:p>
          <w:p w14:paraId="60FAA371" w14:textId="77777777" w:rsidR="00D7495B" w:rsidRPr="00B6060E" w:rsidRDefault="00D7495B" w:rsidP="00D7495B">
            <w:pPr>
              <w:pStyle w:val="ListParagraph"/>
              <w:numPr>
                <w:ilvl w:val="0"/>
                <w:numId w:val="7"/>
              </w:numPr>
              <w:ind w:left="242" w:firstLine="0"/>
              <w:jc w:val="both"/>
              <w:rPr>
                <w:rFonts w:cs="Arial"/>
              </w:rPr>
            </w:pPr>
            <w:r w:rsidRPr="00B6060E">
              <w:rPr>
                <w:rFonts w:cs="Arial"/>
              </w:rPr>
              <w:t>All Chemical application programs used must be undertaken by or be designed and supervised by an appropriately Certified and Accredited Chemical user.</w:t>
            </w:r>
          </w:p>
          <w:p w14:paraId="0A5D0FEE" w14:textId="77777777" w:rsidR="00D7495B" w:rsidRPr="00B6060E" w:rsidRDefault="00D7495B" w:rsidP="00D7495B">
            <w:pPr>
              <w:pStyle w:val="ListParagraph"/>
              <w:numPr>
                <w:ilvl w:val="0"/>
                <w:numId w:val="7"/>
              </w:numPr>
              <w:ind w:left="242" w:firstLine="0"/>
              <w:jc w:val="both"/>
              <w:rPr>
                <w:rFonts w:cs="Arial"/>
              </w:rPr>
            </w:pPr>
            <w:r w:rsidRPr="00B6060E">
              <w:rPr>
                <w:rFonts w:cs="Arial"/>
                <w:lang w:val="en-US"/>
              </w:rPr>
              <w:t>Growth patterns and the changes to optimum treatment times will vary with seasonal conditions due to air temperature changes that may coincide with soil and moisture availability.</w:t>
            </w:r>
          </w:p>
          <w:p w14:paraId="2F38C3D3" w14:textId="77777777" w:rsidR="00D7495B" w:rsidRPr="00B6060E" w:rsidRDefault="00D7495B" w:rsidP="00D7495B">
            <w:pPr>
              <w:widowControl w:val="0"/>
              <w:ind w:left="242"/>
              <w:rPr>
                <w:b/>
              </w:rPr>
            </w:pPr>
            <w:r w:rsidRPr="00B6060E">
              <w:rPr>
                <w:b/>
              </w:rPr>
              <w:t>Disclaimer:</w:t>
            </w:r>
          </w:p>
          <w:p w14:paraId="2FBD4F7E" w14:textId="77777777" w:rsidR="00D7495B" w:rsidRDefault="00D7495B" w:rsidP="00D7495B">
            <w:pPr>
              <w:widowControl w:val="0"/>
              <w:ind w:left="242"/>
              <w:rPr>
                <w:b/>
                <w:bCs/>
                <w:u w:val="single"/>
              </w:rPr>
            </w:pPr>
            <w:r w:rsidRPr="00B6060E">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c>
      </w:tr>
    </w:tbl>
    <w:p w14:paraId="5A29FCCD" w14:textId="77777777" w:rsidR="00D7495B" w:rsidRDefault="00D7495B" w:rsidP="00D7495B">
      <w:pPr>
        <w:spacing w:after="0"/>
        <w:rPr>
          <w:sz w:val="16"/>
          <w:szCs w:val="16"/>
        </w:rPr>
      </w:pPr>
      <w:r w:rsidRPr="00E031AE">
        <w:rPr>
          <w:sz w:val="20"/>
          <w:szCs w:val="20"/>
        </w:rPr>
        <w:t xml:space="preserve"> </w:t>
      </w:r>
    </w:p>
    <w:tbl>
      <w:tblPr>
        <w:tblStyle w:val="TableGrid"/>
        <w:tblW w:w="0" w:type="auto"/>
        <w:tblInd w:w="-743" w:type="dxa"/>
        <w:tblLook w:val="04A0" w:firstRow="1" w:lastRow="0" w:firstColumn="1" w:lastColumn="0" w:noHBand="0" w:noVBand="1"/>
      </w:tblPr>
      <w:tblGrid>
        <w:gridCol w:w="11395"/>
        <w:gridCol w:w="4787"/>
      </w:tblGrid>
      <w:tr w:rsidR="00D7495B" w14:paraId="660DBC1E" w14:textId="77777777" w:rsidTr="00E035E3">
        <w:trPr>
          <w:trHeight w:val="2142"/>
        </w:trPr>
        <w:tc>
          <w:tcPr>
            <w:tcW w:w="11483" w:type="dxa"/>
          </w:tcPr>
          <w:p w14:paraId="17D43910" w14:textId="77777777" w:rsidR="00E035E3" w:rsidRPr="00F47ED7" w:rsidRDefault="00E035E3" w:rsidP="00E035E3">
            <w:pPr>
              <w:rPr>
                <w:b/>
              </w:rPr>
            </w:pPr>
            <w:r w:rsidRPr="00F47ED7">
              <w:rPr>
                <w:b/>
              </w:rPr>
              <w:t>Linkage to Plans/Strategies</w:t>
            </w:r>
          </w:p>
          <w:p w14:paraId="439DE691" w14:textId="77777777" w:rsidR="00E035E3" w:rsidRPr="00E031AE" w:rsidRDefault="00E035E3" w:rsidP="00E035E3">
            <w:pPr>
              <w:pStyle w:val="ListParagraph"/>
              <w:numPr>
                <w:ilvl w:val="0"/>
                <w:numId w:val="4"/>
              </w:numPr>
              <w:rPr>
                <w:b/>
              </w:rPr>
            </w:pPr>
            <w:r w:rsidRPr="00F47ED7">
              <w:t>North West Regional Strategic Weed management Plan 2017-2022</w:t>
            </w:r>
          </w:p>
          <w:p w14:paraId="1BA314A8" w14:textId="77777777" w:rsidR="00E035E3" w:rsidRPr="00F47ED7" w:rsidRDefault="00E035E3" w:rsidP="00E035E3">
            <w:pPr>
              <w:pStyle w:val="ListParagraph"/>
              <w:numPr>
                <w:ilvl w:val="0"/>
                <w:numId w:val="4"/>
              </w:numPr>
            </w:pPr>
            <w:r w:rsidRPr="00F47ED7">
              <w:t>NSW Biosecurity Strategy 2013-2021</w:t>
            </w:r>
          </w:p>
          <w:p w14:paraId="5A5C2B8D" w14:textId="77777777" w:rsidR="00E035E3" w:rsidRPr="00F47ED7" w:rsidRDefault="00E035E3" w:rsidP="00E035E3">
            <w:pPr>
              <w:pStyle w:val="ListParagraph"/>
              <w:numPr>
                <w:ilvl w:val="0"/>
                <w:numId w:val="4"/>
              </w:numPr>
            </w:pPr>
            <w:r w:rsidRPr="00F47ED7">
              <w:t>NSW Biosecurity Act 2015</w:t>
            </w:r>
          </w:p>
          <w:p w14:paraId="1CFF94BF" w14:textId="77777777" w:rsidR="00E035E3" w:rsidRPr="00F97CB2" w:rsidRDefault="00E035E3" w:rsidP="00E035E3">
            <w:pPr>
              <w:pStyle w:val="ListParagraph"/>
              <w:numPr>
                <w:ilvl w:val="0"/>
                <w:numId w:val="4"/>
              </w:numPr>
              <w:jc w:val="both"/>
              <w:rPr>
                <w:rFonts w:cs="Arial"/>
              </w:rPr>
            </w:pPr>
            <w:r w:rsidRPr="00F97CB2">
              <w:rPr>
                <w:rFonts w:cs="Arial"/>
                <w:i/>
              </w:rPr>
              <w:t>Pesticides Act 1999</w:t>
            </w:r>
            <w:r w:rsidRPr="00F97CB2">
              <w:rPr>
                <w:rFonts w:cs="Arial"/>
              </w:rPr>
              <w:t xml:space="preserve"> and Pesticide Regulation 20</w:t>
            </w:r>
            <w:r>
              <w:rPr>
                <w:rFonts w:cs="Arial"/>
              </w:rPr>
              <w:t>17</w:t>
            </w:r>
          </w:p>
          <w:p w14:paraId="13FA12AB" w14:textId="77777777" w:rsidR="00E035E3" w:rsidRPr="00F47ED7" w:rsidRDefault="00E035E3" w:rsidP="00E035E3">
            <w:pPr>
              <w:rPr>
                <w:b/>
              </w:rPr>
            </w:pPr>
            <w:r w:rsidRPr="00F47ED7">
              <w:rPr>
                <w:b/>
              </w:rPr>
              <w:t>References</w:t>
            </w:r>
          </w:p>
          <w:p w14:paraId="7BAAF532" w14:textId="77777777" w:rsidR="008C2522" w:rsidRDefault="00C76524" w:rsidP="008C2522">
            <w:pPr>
              <w:pStyle w:val="ListParagraph"/>
              <w:numPr>
                <w:ilvl w:val="0"/>
                <w:numId w:val="28"/>
              </w:numPr>
              <w:rPr>
                <w:i/>
              </w:rPr>
            </w:pPr>
            <w:r>
              <w:rPr>
                <w:i/>
              </w:rPr>
              <w:t>NSW DPI Website /WeedW</w:t>
            </w:r>
            <w:r w:rsidR="008C2522">
              <w:rPr>
                <w:i/>
              </w:rPr>
              <w:t>ise/ NSW Weed Control Handbook 2018 7</w:t>
            </w:r>
            <w:r w:rsidR="008C2522">
              <w:rPr>
                <w:i/>
                <w:vertAlign w:val="superscript"/>
              </w:rPr>
              <w:t>th</w:t>
            </w:r>
            <w:r w:rsidR="008C2522">
              <w:rPr>
                <w:i/>
              </w:rPr>
              <w:t xml:space="preserve"> Edition. </w:t>
            </w:r>
          </w:p>
          <w:p w14:paraId="688D7F84" w14:textId="77777777" w:rsidR="00D7495B" w:rsidRDefault="00D7495B" w:rsidP="00D7495B">
            <w:pPr>
              <w:rPr>
                <w:sz w:val="16"/>
                <w:szCs w:val="16"/>
              </w:rPr>
            </w:pPr>
          </w:p>
        </w:tc>
        <w:tc>
          <w:tcPr>
            <w:tcW w:w="4819" w:type="dxa"/>
          </w:tcPr>
          <w:p w14:paraId="1761CAA4" w14:textId="77777777" w:rsidR="00704E71" w:rsidRPr="00F47ED7" w:rsidRDefault="00704E71" w:rsidP="00704E71">
            <w:pPr>
              <w:rPr>
                <w:b/>
              </w:rPr>
            </w:pPr>
            <w:r w:rsidRPr="00F47ED7">
              <w:rPr>
                <w:b/>
              </w:rPr>
              <w:t>For Further Information</w:t>
            </w:r>
            <w:r>
              <w:rPr>
                <w:b/>
              </w:rPr>
              <w:t xml:space="preserve"> contact</w:t>
            </w:r>
            <w:r w:rsidRPr="00F47ED7">
              <w:rPr>
                <w:b/>
              </w:rPr>
              <w:t>:</w:t>
            </w:r>
          </w:p>
          <w:p w14:paraId="1DA7A755" w14:textId="77777777" w:rsidR="00704E71" w:rsidRDefault="00704E71" w:rsidP="00704E71">
            <w:r w:rsidRPr="00F47ED7">
              <w:t>Liverpool Plains Shire Council</w:t>
            </w:r>
            <w:r>
              <w:t>’s</w:t>
            </w:r>
          </w:p>
          <w:p w14:paraId="43CB32BB" w14:textId="77777777" w:rsidR="00704E71" w:rsidRPr="00F47ED7" w:rsidRDefault="00704E71" w:rsidP="00704E71">
            <w:r>
              <w:t>Authorised Officers –Weeds.</w:t>
            </w:r>
          </w:p>
          <w:p w14:paraId="65661B61" w14:textId="77777777" w:rsidR="00704E71" w:rsidRPr="00F47ED7" w:rsidRDefault="00704E71" w:rsidP="00704E71">
            <w:r w:rsidRPr="00F47ED7">
              <w:t>60 Station Street</w:t>
            </w:r>
          </w:p>
          <w:p w14:paraId="19354436" w14:textId="77777777" w:rsidR="00704E71" w:rsidRPr="00F47ED7" w:rsidRDefault="00704E71" w:rsidP="00704E71">
            <w:r w:rsidRPr="00F47ED7">
              <w:t>Quirindi NSW 2343</w:t>
            </w:r>
          </w:p>
          <w:p w14:paraId="2B869BA4" w14:textId="77777777" w:rsidR="00D7495B" w:rsidRDefault="00704E71" w:rsidP="00704E71">
            <w:pPr>
              <w:rPr>
                <w:sz w:val="16"/>
                <w:szCs w:val="16"/>
              </w:rPr>
            </w:pPr>
            <w:r w:rsidRPr="00F47ED7">
              <w:t>PH: (02)67461755</w:t>
            </w:r>
          </w:p>
        </w:tc>
      </w:tr>
    </w:tbl>
    <w:p w14:paraId="37F6A710" w14:textId="4656D36A" w:rsidR="00E035E3" w:rsidRDefault="00E035E3" w:rsidP="00E035E3">
      <w:pPr>
        <w:pStyle w:val="ListParagraph"/>
      </w:pPr>
      <w:r>
        <w:t xml:space="preserve">Document Last Updated: </w:t>
      </w:r>
      <w:r w:rsidR="00B6060E">
        <w:t>07-09-2021</w:t>
      </w:r>
    </w:p>
    <w:sectPr w:rsidR="00E035E3" w:rsidSect="00D3121B">
      <w:pgSz w:w="16838" w:h="11906" w:orient="landscape"/>
      <w:pgMar w:top="142" w:right="255"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default"/>
  </w:font>
  <w:font w:name="Frutiger LT Std 55 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A86B30"/>
    <w:multiLevelType w:val="hybridMultilevel"/>
    <w:tmpl w:val="AD81BD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5A06B1"/>
    <w:multiLevelType w:val="hybridMultilevel"/>
    <w:tmpl w:val="A9365A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8"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9"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E3BD2"/>
    <w:multiLevelType w:val="hybridMultilevel"/>
    <w:tmpl w:val="6C7AF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6027B"/>
    <w:multiLevelType w:val="hybridMultilevel"/>
    <w:tmpl w:val="836EA9FC"/>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3CFECCD2"/>
    <w:multiLevelType w:val="hybridMultilevel"/>
    <w:tmpl w:val="DDE22A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D4E613E"/>
    <w:multiLevelType w:val="hybridMultilevel"/>
    <w:tmpl w:val="C852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7" w15:restartNumberingAfterBreak="0">
    <w:nsid w:val="5A37B23B"/>
    <w:multiLevelType w:val="hybridMultilevel"/>
    <w:tmpl w:val="C7AE02A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CA910CD"/>
    <w:multiLevelType w:val="hybridMultilevel"/>
    <w:tmpl w:val="764E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951303"/>
    <w:multiLevelType w:val="hybridMultilevel"/>
    <w:tmpl w:val="1FC6338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25" w15:restartNumberingAfterBreak="0">
    <w:nsid w:val="7C17A518"/>
    <w:multiLevelType w:val="hybridMultilevel"/>
    <w:tmpl w:val="E51117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ECE7445"/>
    <w:multiLevelType w:val="hybridMultilevel"/>
    <w:tmpl w:val="B08091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9"/>
  </w:num>
  <w:num w:numId="4">
    <w:abstractNumId w:val="10"/>
  </w:num>
  <w:num w:numId="5">
    <w:abstractNumId w:val="6"/>
  </w:num>
  <w:num w:numId="6">
    <w:abstractNumId w:val="20"/>
  </w:num>
  <w:num w:numId="7">
    <w:abstractNumId w:val="23"/>
  </w:num>
  <w:num w:numId="8">
    <w:abstractNumId w:val="4"/>
  </w:num>
  <w:num w:numId="9">
    <w:abstractNumId w:val="16"/>
  </w:num>
  <w:num w:numId="10">
    <w:abstractNumId w:val="9"/>
  </w:num>
  <w:num w:numId="11">
    <w:abstractNumId w:val="3"/>
  </w:num>
  <w:num w:numId="12">
    <w:abstractNumId w:val="5"/>
  </w:num>
  <w:num w:numId="13">
    <w:abstractNumId w:val="8"/>
  </w:num>
  <w:num w:numId="14">
    <w:abstractNumId w:val="24"/>
  </w:num>
  <w:num w:numId="15">
    <w:abstractNumId w:val="22"/>
  </w:num>
  <w:num w:numId="16">
    <w:abstractNumId w:val="2"/>
  </w:num>
  <w:num w:numId="17">
    <w:abstractNumId w:val="15"/>
  </w:num>
  <w:num w:numId="18">
    <w:abstractNumId w:val="26"/>
  </w:num>
  <w:num w:numId="19">
    <w:abstractNumId w:val="11"/>
  </w:num>
  <w:num w:numId="20">
    <w:abstractNumId w:val="0"/>
  </w:num>
  <w:num w:numId="21">
    <w:abstractNumId w:val="1"/>
  </w:num>
  <w:num w:numId="22">
    <w:abstractNumId w:val="21"/>
  </w:num>
  <w:num w:numId="23">
    <w:abstractNumId w:val="17"/>
  </w:num>
  <w:num w:numId="24">
    <w:abstractNumId w:val="25"/>
  </w:num>
  <w:num w:numId="25">
    <w:abstractNumId w:val="13"/>
  </w:num>
  <w:num w:numId="26">
    <w:abstractNumId w:val="12"/>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30F18"/>
    <w:rsid w:val="00056384"/>
    <w:rsid w:val="00063EDB"/>
    <w:rsid w:val="00094160"/>
    <w:rsid w:val="000A2972"/>
    <w:rsid w:val="000B1149"/>
    <w:rsid w:val="000B5FE0"/>
    <w:rsid w:val="000B67FD"/>
    <w:rsid w:val="000C6A7D"/>
    <w:rsid w:val="000E005E"/>
    <w:rsid w:val="000E40E5"/>
    <w:rsid w:val="000E69FA"/>
    <w:rsid w:val="000F3C01"/>
    <w:rsid w:val="001007BF"/>
    <w:rsid w:val="00157AC7"/>
    <w:rsid w:val="00162A98"/>
    <w:rsid w:val="0017595C"/>
    <w:rsid w:val="00196CBB"/>
    <w:rsid w:val="001A2530"/>
    <w:rsid w:val="001C3C43"/>
    <w:rsid w:val="001C7373"/>
    <w:rsid w:val="001C7B6A"/>
    <w:rsid w:val="001D283A"/>
    <w:rsid w:val="001E7EFB"/>
    <w:rsid w:val="002110A7"/>
    <w:rsid w:val="00221311"/>
    <w:rsid w:val="00253093"/>
    <w:rsid w:val="00264140"/>
    <w:rsid w:val="00265D14"/>
    <w:rsid w:val="00266354"/>
    <w:rsid w:val="00296930"/>
    <w:rsid w:val="002A3A19"/>
    <w:rsid w:val="002B0B0D"/>
    <w:rsid w:val="002B7E63"/>
    <w:rsid w:val="002C6475"/>
    <w:rsid w:val="002F2BBD"/>
    <w:rsid w:val="002F78CC"/>
    <w:rsid w:val="0031070E"/>
    <w:rsid w:val="00317355"/>
    <w:rsid w:val="00323506"/>
    <w:rsid w:val="00324031"/>
    <w:rsid w:val="00333219"/>
    <w:rsid w:val="00344A2C"/>
    <w:rsid w:val="00346426"/>
    <w:rsid w:val="003522C3"/>
    <w:rsid w:val="00364AF6"/>
    <w:rsid w:val="00364CA1"/>
    <w:rsid w:val="00365463"/>
    <w:rsid w:val="00365542"/>
    <w:rsid w:val="003752EF"/>
    <w:rsid w:val="00392F85"/>
    <w:rsid w:val="003A7230"/>
    <w:rsid w:val="003D55AB"/>
    <w:rsid w:val="00417EFC"/>
    <w:rsid w:val="00423019"/>
    <w:rsid w:val="004423F4"/>
    <w:rsid w:val="004506CC"/>
    <w:rsid w:val="0045585E"/>
    <w:rsid w:val="004772CD"/>
    <w:rsid w:val="004907C2"/>
    <w:rsid w:val="004A2C97"/>
    <w:rsid w:val="004B7278"/>
    <w:rsid w:val="004D7B6E"/>
    <w:rsid w:val="004E21F3"/>
    <w:rsid w:val="004E6685"/>
    <w:rsid w:val="0050310A"/>
    <w:rsid w:val="0051719F"/>
    <w:rsid w:val="00523262"/>
    <w:rsid w:val="0052576B"/>
    <w:rsid w:val="00540BAC"/>
    <w:rsid w:val="00557273"/>
    <w:rsid w:val="00563E04"/>
    <w:rsid w:val="00571CEC"/>
    <w:rsid w:val="005A6723"/>
    <w:rsid w:val="005B7805"/>
    <w:rsid w:val="005C5E7F"/>
    <w:rsid w:val="005F0B18"/>
    <w:rsid w:val="0060242A"/>
    <w:rsid w:val="00606325"/>
    <w:rsid w:val="00610157"/>
    <w:rsid w:val="00611252"/>
    <w:rsid w:val="00645BC3"/>
    <w:rsid w:val="0065631A"/>
    <w:rsid w:val="00671413"/>
    <w:rsid w:val="00685A69"/>
    <w:rsid w:val="006B53B2"/>
    <w:rsid w:val="006D0B9E"/>
    <w:rsid w:val="006D55F5"/>
    <w:rsid w:val="006D7A98"/>
    <w:rsid w:val="006D7C71"/>
    <w:rsid w:val="006F62BE"/>
    <w:rsid w:val="00704E71"/>
    <w:rsid w:val="00716678"/>
    <w:rsid w:val="0074133C"/>
    <w:rsid w:val="0074320A"/>
    <w:rsid w:val="0074683E"/>
    <w:rsid w:val="00747D22"/>
    <w:rsid w:val="0077212E"/>
    <w:rsid w:val="00780654"/>
    <w:rsid w:val="00790C13"/>
    <w:rsid w:val="007A6CC3"/>
    <w:rsid w:val="007B767A"/>
    <w:rsid w:val="007D7ADC"/>
    <w:rsid w:val="007E168F"/>
    <w:rsid w:val="007F6CF5"/>
    <w:rsid w:val="0082471A"/>
    <w:rsid w:val="00830C1B"/>
    <w:rsid w:val="008352A7"/>
    <w:rsid w:val="00855193"/>
    <w:rsid w:val="008556F9"/>
    <w:rsid w:val="008627B0"/>
    <w:rsid w:val="00875436"/>
    <w:rsid w:val="0087774E"/>
    <w:rsid w:val="00884DB8"/>
    <w:rsid w:val="0089491F"/>
    <w:rsid w:val="00896B38"/>
    <w:rsid w:val="008A301F"/>
    <w:rsid w:val="008A52BD"/>
    <w:rsid w:val="008A5A05"/>
    <w:rsid w:val="008B6049"/>
    <w:rsid w:val="008C046B"/>
    <w:rsid w:val="008C2522"/>
    <w:rsid w:val="008C7CF5"/>
    <w:rsid w:val="008F5239"/>
    <w:rsid w:val="008F75C4"/>
    <w:rsid w:val="0090027C"/>
    <w:rsid w:val="00906C11"/>
    <w:rsid w:val="00926B45"/>
    <w:rsid w:val="00935643"/>
    <w:rsid w:val="00945B6F"/>
    <w:rsid w:val="00963DF4"/>
    <w:rsid w:val="00983FB0"/>
    <w:rsid w:val="0099158B"/>
    <w:rsid w:val="009A5BB0"/>
    <w:rsid w:val="009B229F"/>
    <w:rsid w:val="009C2212"/>
    <w:rsid w:val="009C3ABD"/>
    <w:rsid w:val="00A212BC"/>
    <w:rsid w:val="00A266D4"/>
    <w:rsid w:val="00A30142"/>
    <w:rsid w:val="00A3553C"/>
    <w:rsid w:val="00A36426"/>
    <w:rsid w:val="00A437D3"/>
    <w:rsid w:val="00A80F78"/>
    <w:rsid w:val="00A81879"/>
    <w:rsid w:val="00B41192"/>
    <w:rsid w:val="00B52132"/>
    <w:rsid w:val="00B6060E"/>
    <w:rsid w:val="00B6567E"/>
    <w:rsid w:val="00BB3DAE"/>
    <w:rsid w:val="00BD7FC3"/>
    <w:rsid w:val="00BE367B"/>
    <w:rsid w:val="00BE4E4F"/>
    <w:rsid w:val="00C17EDE"/>
    <w:rsid w:val="00C3258F"/>
    <w:rsid w:val="00C72828"/>
    <w:rsid w:val="00C76524"/>
    <w:rsid w:val="00C802D5"/>
    <w:rsid w:val="00C8070C"/>
    <w:rsid w:val="00C82FC1"/>
    <w:rsid w:val="00C838C8"/>
    <w:rsid w:val="00C922D3"/>
    <w:rsid w:val="00CA164A"/>
    <w:rsid w:val="00CA168B"/>
    <w:rsid w:val="00CA5936"/>
    <w:rsid w:val="00CB5657"/>
    <w:rsid w:val="00CF5791"/>
    <w:rsid w:val="00D06008"/>
    <w:rsid w:val="00D25D90"/>
    <w:rsid w:val="00D27022"/>
    <w:rsid w:val="00D3121B"/>
    <w:rsid w:val="00D56335"/>
    <w:rsid w:val="00D64008"/>
    <w:rsid w:val="00D7495B"/>
    <w:rsid w:val="00D872CD"/>
    <w:rsid w:val="00DB36D4"/>
    <w:rsid w:val="00DD2D73"/>
    <w:rsid w:val="00DE0957"/>
    <w:rsid w:val="00DF0A9C"/>
    <w:rsid w:val="00E031AE"/>
    <w:rsid w:val="00E035E3"/>
    <w:rsid w:val="00E2555D"/>
    <w:rsid w:val="00E44E25"/>
    <w:rsid w:val="00E73016"/>
    <w:rsid w:val="00E81A4B"/>
    <w:rsid w:val="00EA54E3"/>
    <w:rsid w:val="00EA695E"/>
    <w:rsid w:val="00F01897"/>
    <w:rsid w:val="00F04A5D"/>
    <w:rsid w:val="00F119F5"/>
    <w:rsid w:val="00F2004F"/>
    <w:rsid w:val="00F47ED7"/>
    <w:rsid w:val="00F739D8"/>
    <w:rsid w:val="00F76D8D"/>
    <w:rsid w:val="00F83203"/>
    <w:rsid w:val="00F97775"/>
    <w:rsid w:val="00F97CB2"/>
    <w:rsid w:val="00FB490A"/>
    <w:rsid w:val="00FD0E94"/>
    <w:rsid w:val="00FD2025"/>
    <w:rsid w:val="00FD7BD5"/>
    <w:rsid w:val="00FE0D6F"/>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EEB8"/>
  <w15:docId w15:val="{3092ADC5-108E-4F84-A6B1-277BB592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346426"/>
    <w:rPr>
      <w:i/>
      <w:iCs/>
    </w:rPr>
  </w:style>
  <w:style w:type="character" w:styleId="Hyperlink">
    <w:name w:val="Hyperlink"/>
    <w:basedOn w:val="DefaultParagraphFont"/>
    <w:uiPriority w:val="99"/>
    <w:semiHidden/>
    <w:unhideWhenUsed/>
    <w:rsid w:val="002C6475"/>
    <w:rPr>
      <w:color w:val="063F5C"/>
      <w:u w:val="single"/>
    </w:rPr>
  </w:style>
  <w:style w:type="paragraph" w:styleId="NormalWeb">
    <w:name w:val="Normal (Web)"/>
    <w:basedOn w:val="Normal"/>
    <w:uiPriority w:val="99"/>
    <w:semiHidden/>
    <w:unhideWhenUsed/>
    <w:rsid w:val="00571CEC"/>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Default">
    <w:name w:val="Default"/>
    <w:rsid w:val="00F76D8D"/>
    <w:pPr>
      <w:autoSpaceDE w:val="0"/>
      <w:autoSpaceDN w:val="0"/>
      <w:adjustRightInd w:val="0"/>
      <w:spacing w:after="0"/>
    </w:pPr>
    <w:rPr>
      <w:rFonts w:ascii="Frutiger LT Std 45 Light" w:hAnsi="Frutiger LT Std 45 Light" w:cs="Frutiger LT Std 45 Light"/>
      <w:color w:val="000000"/>
      <w:sz w:val="24"/>
      <w:szCs w:val="24"/>
    </w:rPr>
  </w:style>
  <w:style w:type="paragraph" w:customStyle="1" w:styleId="Pa25">
    <w:name w:val="Pa25"/>
    <w:basedOn w:val="Default"/>
    <w:next w:val="Default"/>
    <w:uiPriority w:val="99"/>
    <w:rsid w:val="00F76D8D"/>
    <w:pPr>
      <w:spacing w:line="201" w:lineRule="atLeast"/>
    </w:pPr>
    <w:rPr>
      <w:rFonts w:cstheme="minorBidi"/>
      <w:color w:val="auto"/>
    </w:rPr>
  </w:style>
  <w:style w:type="paragraph" w:customStyle="1" w:styleId="Pa8">
    <w:name w:val="Pa8"/>
    <w:basedOn w:val="Default"/>
    <w:next w:val="Default"/>
    <w:uiPriority w:val="99"/>
    <w:rsid w:val="003A7230"/>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9940">
      <w:bodyDiv w:val="1"/>
      <w:marLeft w:val="0"/>
      <w:marRight w:val="0"/>
      <w:marTop w:val="0"/>
      <w:marBottom w:val="0"/>
      <w:divBdr>
        <w:top w:val="none" w:sz="0" w:space="0" w:color="auto"/>
        <w:left w:val="none" w:sz="0" w:space="0" w:color="auto"/>
        <w:bottom w:val="none" w:sz="0" w:space="0" w:color="auto"/>
        <w:right w:val="none" w:sz="0" w:space="0" w:color="auto"/>
      </w:divBdr>
      <w:divsChild>
        <w:div w:id="619840189">
          <w:marLeft w:val="0"/>
          <w:marRight w:val="0"/>
          <w:marTop w:val="0"/>
          <w:marBottom w:val="0"/>
          <w:divBdr>
            <w:top w:val="none" w:sz="0" w:space="0" w:color="auto"/>
            <w:left w:val="none" w:sz="0" w:space="0" w:color="auto"/>
            <w:bottom w:val="none" w:sz="0" w:space="0" w:color="auto"/>
            <w:right w:val="none" w:sz="0" w:space="0" w:color="auto"/>
          </w:divBdr>
          <w:divsChild>
            <w:div w:id="798037318">
              <w:marLeft w:val="0"/>
              <w:marRight w:val="0"/>
              <w:marTop w:val="0"/>
              <w:marBottom w:val="0"/>
              <w:divBdr>
                <w:top w:val="none" w:sz="0" w:space="0" w:color="auto"/>
                <w:left w:val="none" w:sz="0" w:space="0" w:color="auto"/>
                <w:bottom w:val="none" w:sz="0" w:space="0" w:color="auto"/>
                <w:right w:val="none" w:sz="0" w:space="0" w:color="auto"/>
              </w:divBdr>
              <w:divsChild>
                <w:div w:id="1334138163">
                  <w:marLeft w:val="0"/>
                  <w:marRight w:val="0"/>
                  <w:marTop w:val="0"/>
                  <w:marBottom w:val="0"/>
                  <w:divBdr>
                    <w:top w:val="none" w:sz="0" w:space="0" w:color="auto"/>
                    <w:left w:val="none" w:sz="0" w:space="0" w:color="auto"/>
                    <w:bottom w:val="none" w:sz="0" w:space="0" w:color="auto"/>
                    <w:right w:val="none" w:sz="0" w:space="0" w:color="auto"/>
                  </w:divBdr>
                  <w:divsChild>
                    <w:div w:id="316688678">
                      <w:marLeft w:val="0"/>
                      <w:marRight w:val="0"/>
                      <w:marTop w:val="0"/>
                      <w:marBottom w:val="0"/>
                      <w:divBdr>
                        <w:top w:val="none" w:sz="0" w:space="0" w:color="auto"/>
                        <w:left w:val="none" w:sz="0" w:space="0" w:color="auto"/>
                        <w:bottom w:val="none" w:sz="0" w:space="0" w:color="auto"/>
                        <w:right w:val="none" w:sz="0" w:space="0" w:color="auto"/>
                      </w:divBdr>
                      <w:divsChild>
                        <w:div w:id="20703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79133">
      <w:bodyDiv w:val="1"/>
      <w:marLeft w:val="0"/>
      <w:marRight w:val="0"/>
      <w:marTop w:val="0"/>
      <w:marBottom w:val="0"/>
      <w:divBdr>
        <w:top w:val="none" w:sz="0" w:space="0" w:color="auto"/>
        <w:left w:val="none" w:sz="0" w:space="0" w:color="auto"/>
        <w:bottom w:val="none" w:sz="0" w:space="0" w:color="auto"/>
        <w:right w:val="none" w:sz="0" w:space="0" w:color="auto"/>
      </w:divBdr>
    </w:div>
    <w:div w:id="1046098332">
      <w:bodyDiv w:val="1"/>
      <w:marLeft w:val="0"/>
      <w:marRight w:val="0"/>
      <w:marTop w:val="0"/>
      <w:marBottom w:val="0"/>
      <w:divBdr>
        <w:top w:val="none" w:sz="0" w:space="0" w:color="auto"/>
        <w:left w:val="none" w:sz="0" w:space="0" w:color="auto"/>
        <w:bottom w:val="none" w:sz="0" w:space="0" w:color="auto"/>
        <w:right w:val="none" w:sz="0" w:space="0" w:color="auto"/>
      </w:divBdr>
      <w:divsChild>
        <w:div w:id="99879168">
          <w:marLeft w:val="0"/>
          <w:marRight w:val="0"/>
          <w:marTop w:val="0"/>
          <w:marBottom w:val="0"/>
          <w:divBdr>
            <w:top w:val="none" w:sz="0" w:space="0" w:color="auto"/>
            <w:left w:val="none" w:sz="0" w:space="0" w:color="auto"/>
            <w:bottom w:val="none" w:sz="0" w:space="0" w:color="auto"/>
            <w:right w:val="none" w:sz="0" w:space="0" w:color="auto"/>
          </w:divBdr>
          <w:divsChild>
            <w:div w:id="1140422764">
              <w:marLeft w:val="0"/>
              <w:marRight w:val="0"/>
              <w:marTop w:val="0"/>
              <w:marBottom w:val="0"/>
              <w:divBdr>
                <w:top w:val="none" w:sz="0" w:space="0" w:color="auto"/>
                <w:left w:val="none" w:sz="0" w:space="0" w:color="auto"/>
                <w:bottom w:val="none" w:sz="0" w:space="0" w:color="auto"/>
                <w:right w:val="none" w:sz="0" w:space="0" w:color="auto"/>
              </w:divBdr>
              <w:divsChild>
                <w:div w:id="284390200">
                  <w:marLeft w:val="-225"/>
                  <w:marRight w:val="-225"/>
                  <w:marTop w:val="0"/>
                  <w:marBottom w:val="0"/>
                  <w:divBdr>
                    <w:top w:val="none" w:sz="0" w:space="0" w:color="auto"/>
                    <w:left w:val="none" w:sz="0" w:space="0" w:color="auto"/>
                    <w:bottom w:val="none" w:sz="0" w:space="0" w:color="auto"/>
                    <w:right w:val="none" w:sz="0" w:space="0" w:color="auto"/>
                  </w:divBdr>
                  <w:divsChild>
                    <w:div w:id="1602106712">
                      <w:marLeft w:val="0"/>
                      <w:marRight w:val="0"/>
                      <w:marTop w:val="0"/>
                      <w:marBottom w:val="0"/>
                      <w:divBdr>
                        <w:top w:val="none" w:sz="0" w:space="0" w:color="auto"/>
                        <w:left w:val="none" w:sz="0" w:space="0" w:color="auto"/>
                        <w:bottom w:val="none" w:sz="0" w:space="0" w:color="auto"/>
                        <w:right w:val="none" w:sz="0" w:space="0" w:color="auto"/>
                      </w:divBdr>
                      <w:divsChild>
                        <w:div w:id="1581020261">
                          <w:marLeft w:val="0"/>
                          <w:marRight w:val="0"/>
                          <w:marTop w:val="0"/>
                          <w:marBottom w:val="0"/>
                          <w:divBdr>
                            <w:top w:val="none" w:sz="0" w:space="0" w:color="auto"/>
                            <w:left w:val="none" w:sz="0" w:space="0" w:color="auto"/>
                            <w:bottom w:val="none" w:sz="0" w:space="0" w:color="auto"/>
                            <w:right w:val="none" w:sz="0" w:space="0" w:color="auto"/>
                          </w:divBdr>
                          <w:divsChild>
                            <w:div w:id="1999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44968">
      <w:bodyDiv w:val="1"/>
      <w:marLeft w:val="0"/>
      <w:marRight w:val="0"/>
      <w:marTop w:val="0"/>
      <w:marBottom w:val="0"/>
      <w:divBdr>
        <w:top w:val="none" w:sz="0" w:space="0" w:color="auto"/>
        <w:left w:val="none" w:sz="0" w:space="0" w:color="auto"/>
        <w:bottom w:val="none" w:sz="0" w:space="0" w:color="auto"/>
        <w:right w:val="none" w:sz="0" w:space="0" w:color="auto"/>
      </w:divBdr>
    </w:div>
    <w:div w:id="1827746831">
      <w:bodyDiv w:val="1"/>
      <w:marLeft w:val="0"/>
      <w:marRight w:val="0"/>
      <w:marTop w:val="0"/>
      <w:marBottom w:val="0"/>
      <w:divBdr>
        <w:top w:val="none" w:sz="0" w:space="0" w:color="auto"/>
        <w:left w:val="none" w:sz="0" w:space="0" w:color="auto"/>
        <w:bottom w:val="none" w:sz="0" w:space="0" w:color="auto"/>
        <w:right w:val="none" w:sz="0" w:space="0" w:color="auto"/>
      </w:divBdr>
      <w:divsChild>
        <w:div w:id="1610897293">
          <w:marLeft w:val="0"/>
          <w:marRight w:val="0"/>
          <w:marTop w:val="0"/>
          <w:marBottom w:val="0"/>
          <w:divBdr>
            <w:top w:val="none" w:sz="0" w:space="0" w:color="auto"/>
            <w:left w:val="none" w:sz="0" w:space="0" w:color="auto"/>
            <w:bottom w:val="none" w:sz="0" w:space="0" w:color="auto"/>
            <w:right w:val="none" w:sz="0" w:space="0" w:color="auto"/>
          </w:divBdr>
          <w:divsChild>
            <w:div w:id="1679652905">
              <w:marLeft w:val="0"/>
              <w:marRight w:val="0"/>
              <w:marTop w:val="0"/>
              <w:marBottom w:val="0"/>
              <w:divBdr>
                <w:top w:val="none" w:sz="0" w:space="0" w:color="auto"/>
                <w:left w:val="none" w:sz="0" w:space="0" w:color="auto"/>
                <w:bottom w:val="none" w:sz="0" w:space="0" w:color="auto"/>
                <w:right w:val="none" w:sz="0" w:space="0" w:color="auto"/>
              </w:divBdr>
              <w:divsChild>
                <w:div w:id="104693061">
                  <w:marLeft w:val="-225"/>
                  <w:marRight w:val="-225"/>
                  <w:marTop w:val="0"/>
                  <w:marBottom w:val="0"/>
                  <w:divBdr>
                    <w:top w:val="none" w:sz="0" w:space="0" w:color="auto"/>
                    <w:left w:val="none" w:sz="0" w:space="0" w:color="auto"/>
                    <w:bottom w:val="none" w:sz="0" w:space="0" w:color="auto"/>
                    <w:right w:val="none" w:sz="0" w:space="0" w:color="auto"/>
                  </w:divBdr>
                  <w:divsChild>
                    <w:div w:id="1939487264">
                      <w:marLeft w:val="0"/>
                      <w:marRight w:val="0"/>
                      <w:marTop w:val="0"/>
                      <w:marBottom w:val="0"/>
                      <w:divBdr>
                        <w:top w:val="none" w:sz="0" w:space="0" w:color="auto"/>
                        <w:left w:val="none" w:sz="0" w:space="0" w:color="auto"/>
                        <w:bottom w:val="none" w:sz="0" w:space="0" w:color="auto"/>
                        <w:right w:val="none" w:sz="0" w:space="0" w:color="auto"/>
                      </w:divBdr>
                      <w:divsChild>
                        <w:div w:id="367922503">
                          <w:marLeft w:val="0"/>
                          <w:marRight w:val="0"/>
                          <w:marTop w:val="0"/>
                          <w:marBottom w:val="0"/>
                          <w:divBdr>
                            <w:top w:val="none" w:sz="0" w:space="0" w:color="auto"/>
                            <w:left w:val="none" w:sz="0" w:space="0" w:color="auto"/>
                            <w:bottom w:val="none" w:sz="0" w:space="0" w:color="auto"/>
                            <w:right w:val="none" w:sz="0" w:space="0" w:color="auto"/>
                          </w:divBdr>
                          <w:divsChild>
                            <w:div w:id="961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7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eds.dpi.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77C03-588B-4F9D-9CA9-81BFE71C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2017-11-27T04:34:00Z</cp:lastPrinted>
  <dcterms:created xsi:type="dcterms:W3CDTF">2021-09-14T22:34:00Z</dcterms:created>
  <dcterms:modified xsi:type="dcterms:W3CDTF">2021-09-14T22:34:00Z</dcterms:modified>
</cp:coreProperties>
</file>